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245" w:rsidRPr="008F713C" w:rsidRDefault="008F713C" w:rsidP="008D5245">
      <w:pPr>
        <w:tabs>
          <w:tab w:val="center" w:pos="4536"/>
          <w:tab w:val="right" w:pos="9072"/>
        </w:tabs>
        <w:rPr>
          <w:rFonts w:ascii="Arial" w:eastAsia="MS Mincho" w:hAnsi="Arial" w:cs="Arial"/>
          <w:b/>
          <w:bCs/>
          <w:sz w:val="22"/>
        </w:rPr>
      </w:pPr>
      <w:r w:rsidRPr="008F713C">
        <w:rPr>
          <w:rFonts w:ascii="Arial" w:eastAsia="MS Mincho" w:hAnsi="Arial" w:cs="Arial"/>
          <w:b/>
          <w:bCs/>
          <w:sz w:val="22"/>
        </w:rPr>
        <w:t>3GPP TSG RAN WG1 Meeting #90</w:t>
      </w:r>
      <w:r>
        <w:rPr>
          <w:rFonts w:ascii="Arial" w:eastAsia="MS Mincho" w:hAnsi="Arial" w:cs="Arial"/>
          <w:b/>
          <w:bCs/>
          <w:sz w:val="22"/>
        </w:rPr>
        <w:t>bis</w:t>
      </w:r>
      <w:r w:rsidR="008D5245" w:rsidRPr="008F713C">
        <w:rPr>
          <w:rFonts w:ascii="Arial" w:eastAsia="MS Mincho" w:hAnsi="Arial" w:cs="Arial"/>
          <w:b/>
          <w:bCs/>
          <w:sz w:val="22"/>
        </w:rPr>
        <w:tab/>
      </w:r>
      <w:r w:rsidR="008D5245" w:rsidRPr="008F713C">
        <w:rPr>
          <w:rFonts w:ascii="Arial" w:eastAsia="MS Mincho" w:hAnsi="Arial" w:cs="Arial"/>
          <w:b/>
          <w:bCs/>
          <w:sz w:val="22"/>
        </w:rPr>
        <w:tab/>
      </w:r>
      <w:r w:rsidR="00034B48" w:rsidRPr="00034B48">
        <w:rPr>
          <w:rFonts w:ascii="Arial" w:eastAsia="MS Mincho" w:hAnsi="Arial" w:cs="Arial"/>
          <w:b/>
          <w:bCs/>
          <w:sz w:val="22"/>
        </w:rPr>
        <w:t>R1-1717457</w:t>
      </w:r>
    </w:p>
    <w:p w:rsidR="008D5245" w:rsidRDefault="008F713C" w:rsidP="008D5245">
      <w:pPr>
        <w:tabs>
          <w:tab w:val="center" w:pos="4536"/>
          <w:tab w:val="right" w:pos="9072"/>
        </w:tabs>
        <w:rPr>
          <w:rFonts w:ascii="Arial" w:eastAsia="MS Mincho" w:hAnsi="Arial" w:cs="Arial"/>
          <w:b/>
          <w:bCs/>
          <w:sz w:val="22"/>
        </w:rPr>
      </w:pPr>
      <w:r w:rsidRPr="008F713C">
        <w:rPr>
          <w:rFonts w:ascii="Arial" w:eastAsia="宋体" w:hAnsi="Arial"/>
          <w:b/>
          <w:bCs/>
          <w:sz w:val="22"/>
          <w:lang w:eastAsia="zh-CN"/>
        </w:rPr>
        <w:t xml:space="preserve">Prague, Czech Republic, </w:t>
      </w:r>
      <w:r>
        <w:rPr>
          <w:rFonts w:ascii="Arial" w:eastAsia="宋体" w:hAnsi="Arial"/>
          <w:b/>
          <w:bCs/>
          <w:sz w:val="22"/>
          <w:lang w:eastAsia="zh-CN"/>
        </w:rPr>
        <w:t>9th – 13</w:t>
      </w:r>
      <w:r w:rsidRPr="008F713C">
        <w:rPr>
          <w:rFonts w:ascii="Arial" w:eastAsia="宋体" w:hAnsi="Arial"/>
          <w:b/>
          <w:bCs/>
          <w:sz w:val="22"/>
          <w:lang w:eastAsia="zh-CN"/>
        </w:rPr>
        <w:t xml:space="preserve">th </w:t>
      </w:r>
      <w:r>
        <w:rPr>
          <w:rFonts w:ascii="Arial" w:eastAsia="宋体" w:hAnsi="Arial"/>
          <w:b/>
          <w:bCs/>
          <w:sz w:val="22"/>
          <w:lang w:eastAsia="zh-CN"/>
        </w:rPr>
        <w:t>October</w:t>
      </w:r>
      <w:r w:rsidRPr="008F713C">
        <w:rPr>
          <w:rFonts w:ascii="Arial" w:eastAsia="宋体" w:hAnsi="Arial"/>
          <w:b/>
          <w:bCs/>
          <w:sz w:val="22"/>
          <w:lang w:eastAsia="zh-CN"/>
        </w:rPr>
        <w:t xml:space="preserve"> 2017</w:t>
      </w:r>
    </w:p>
    <w:p w:rsidR="00367877" w:rsidRPr="004F08FE" w:rsidRDefault="00367877" w:rsidP="00367877">
      <w:pPr>
        <w:pStyle w:val="a4"/>
        <w:rPr>
          <w:rFonts w:cs="Arial"/>
        </w:rPr>
      </w:pPr>
    </w:p>
    <w:p w:rsidR="00367877" w:rsidRPr="00837B4A"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837B4A">
        <w:rPr>
          <w:rFonts w:eastAsia="宋体" w:cs="Arial" w:hint="eastAsia"/>
          <w:b w:val="0"/>
          <w:lang w:eastAsia="zh-CN"/>
        </w:rPr>
        <w:t>vivo</w:t>
      </w:r>
    </w:p>
    <w:p w:rsidR="000D7F0F" w:rsidRPr="00837B4A" w:rsidRDefault="00D01CAE" w:rsidP="0002717D">
      <w:pPr>
        <w:pStyle w:val="a4"/>
        <w:tabs>
          <w:tab w:val="left" w:pos="1595"/>
        </w:tabs>
        <w:ind w:left="1558" w:hangingChars="776" w:hanging="1558"/>
        <w:rPr>
          <w:rFonts w:eastAsia="宋体" w:cs="Arial"/>
          <w:b w:val="0"/>
          <w:lang w:eastAsia="zh-CN"/>
        </w:rPr>
      </w:pPr>
      <w:r w:rsidRPr="00837B4A">
        <w:rPr>
          <w:rFonts w:cs="Arial"/>
        </w:rPr>
        <w:t>Title:</w:t>
      </w:r>
      <w:r w:rsidRPr="00837B4A">
        <w:rPr>
          <w:rFonts w:eastAsia="宋体" w:cs="Arial" w:hint="eastAsia"/>
          <w:lang w:eastAsia="zh-CN"/>
        </w:rPr>
        <w:tab/>
      </w:r>
      <w:r w:rsidR="0002717D">
        <w:rPr>
          <w:rFonts w:eastAsia="宋体" w:cs="Arial" w:hint="eastAsia"/>
          <w:lang w:eastAsia="zh-CN"/>
        </w:rPr>
        <w:t xml:space="preserve"> </w:t>
      </w:r>
      <w:r w:rsidR="008F713C" w:rsidRPr="008F713C">
        <w:rPr>
          <w:rFonts w:eastAsia="宋体" w:cs="Arial"/>
          <w:b w:val="0"/>
          <w:lang w:eastAsia="zh-CN"/>
        </w:rPr>
        <w:t>Remaining details on wake-up signal functions for feNB-IoT</w:t>
      </w:r>
      <w:r w:rsidR="00D810AF" w:rsidRPr="00837B4A">
        <w:rPr>
          <w:rFonts w:eastAsia="宋体" w:cs="Arial" w:hint="eastAsia"/>
          <w:b w:val="0"/>
          <w:lang w:eastAsia="zh-CN"/>
        </w:rPr>
        <w:t xml:space="preserve"> </w:t>
      </w:r>
    </w:p>
    <w:p w:rsidR="00367877" w:rsidRPr="008F713C" w:rsidRDefault="00367877" w:rsidP="00D01CAE">
      <w:pPr>
        <w:pStyle w:val="a4"/>
        <w:tabs>
          <w:tab w:val="left" w:pos="1595"/>
        </w:tabs>
        <w:rPr>
          <w:rFonts w:cs="Arial"/>
          <w:b w:val="0"/>
        </w:rPr>
      </w:pPr>
      <w:r w:rsidRPr="00837B4A">
        <w:rPr>
          <w:rFonts w:cs="Arial"/>
        </w:rPr>
        <w:t>Agenda Item:</w:t>
      </w:r>
      <w:r w:rsidRPr="00837B4A">
        <w:rPr>
          <w:rFonts w:cs="Arial"/>
        </w:rPr>
        <w:tab/>
      </w:r>
      <w:r w:rsidR="008F713C" w:rsidRPr="008F713C">
        <w:rPr>
          <w:rFonts w:cs="Arial"/>
          <w:b w:val="0"/>
        </w:rPr>
        <w:t>6.2.6.1.1.1</w:t>
      </w:r>
    </w:p>
    <w:p w:rsidR="00367877" w:rsidRPr="00D01CAE" w:rsidRDefault="00367877" w:rsidP="00D01CAE">
      <w:pPr>
        <w:pStyle w:val="a4"/>
        <w:tabs>
          <w:tab w:val="left" w:pos="1595"/>
        </w:tabs>
        <w:rPr>
          <w:rFonts w:eastAsia="宋体" w:cs="Arial"/>
          <w:b w:val="0"/>
          <w:sz w:val="24"/>
          <w:lang w:eastAsia="zh-CN"/>
        </w:rPr>
      </w:pPr>
      <w:r w:rsidRPr="00837B4A">
        <w:rPr>
          <w:rFonts w:cs="Arial"/>
        </w:rPr>
        <w:t>Document for:</w:t>
      </w:r>
      <w:r w:rsidRPr="00837B4A">
        <w:rPr>
          <w:rFonts w:cs="Arial"/>
        </w:rPr>
        <w:tab/>
      </w:r>
      <w:r w:rsidRPr="00837B4A">
        <w:rPr>
          <w:rFonts w:cs="Arial"/>
          <w:b w:val="0"/>
        </w:rPr>
        <w:t>Discussion</w:t>
      </w:r>
      <w:r w:rsidR="008F713C">
        <w:rPr>
          <w:rFonts w:cs="Arial"/>
          <w:b w:val="0"/>
        </w:rPr>
        <w:t xml:space="preserve"> and decision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A51F5D" w:rsidRDefault="008F713C" w:rsidP="00A51F5D">
      <w:pPr>
        <w:pStyle w:val="a0"/>
        <w:rPr>
          <w:rFonts w:eastAsia="宋体"/>
          <w:lang w:val="en-GB" w:eastAsia="zh-CN"/>
        </w:rPr>
      </w:pPr>
      <w:r>
        <w:rPr>
          <w:rFonts w:eastAsia="宋体"/>
          <w:lang w:val="en-GB" w:eastAsia="zh-CN"/>
        </w:rPr>
        <w:t xml:space="preserve">In </w:t>
      </w:r>
      <w:r w:rsidR="006169B4">
        <w:rPr>
          <w:rFonts w:eastAsia="宋体"/>
          <w:lang w:val="en-GB" w:eastAsia="zh-CN"/>
        </w:rPr>
        <w:t>RAN WG1 Meeting #90</w:t>
      </w:r>
      <w:r>
        <w:rPr>
          <w:rFonts w:eastAsia="宋体"/>
          <w:lang w:val="en-GB" w:eastAsia="zh-CN"/>
        </w:rPr>
        <w:t xml:space="preserve"> in </w:t>
      </w:r>
      <w:r w:rsidRPr="00A51F5D">
        <w:rPr>
          <w:rFonts w:eastAsia="宋体"/>
          <w:lang w:val="en-GB" w:eastAsia="zh-CN"/>
        </w:rPr>
        <w:t>Prague</w:t>
      </w:r>
      <w:r>
        <w:rPr>
          <w:rFonts w:eastAsia="宋体"/>
          <w:lang w:val="en-GB" w:eastAsia="zh-CN"/>
        </w:rPr>
        <w:t xml:space="preserve">, </w:t>
      </w:r>
      <w:r>
        <w:rPr>
          <w:rFonts w:ascii="Times New Roman" w:eastAsia="MS Mincho" w:hAnsi="Times New Roman"/>
          <w:szCs w:val="20"/>
          <w:lang w:eastAsia="ja-JP"/>
        </w:rPr>
        <w:t>the following w</w:t>
      </w:r>
      <w:r w:rsidRPr="008F713C">
        <w:rPr>
          <w:rFonts w:ascii="Times New Roman" w:eastAsia="MS Mincho" w:hAnsi="Times New Roman"/>
          <w:szCs w:val="20"/>
          <w:lang w:eastAsia="ja-JP"/>
        </w:rPr>
        <w:t>orking assumption</w:t>
      </w:r>
      <w:r>
        <w:rPr>
          <w:rFonts w:ascii="Times New Roman" w:eastAsia="MS Mincho" w:hAnsi="Times New Roman"/>
          <w:szCs w:val="20"/>
          <w:lang w:eastAsia="ja-JP"/>
        </w:rPr>
        <w:t>s</w:t>
      </w:r>
      <w:r w:rsidRPr="008F713C">
        <w:rPr>
          <w:rFonts w:ascii="Times New Roman" w:eastAsia="MS Mincho" w:hAnsi="Times New Roman"/>
          <w:szCs w:val="20"/>
          <w:lang w:eastAsia="ja-JP"/>
        </w:rPr>
        <w:t xml:space="preserve"> </w:t>
      </w:r>
      <w:r w:rsidR="001550C2">
        <w:rPr>
          <w:rFonts w:ascii="Times New Roman" w:eastAsia="MS Mincho" w:hAnsi="Times New Roman"/>
          <w:szCs w:val="20"/>
          <w:lang w:eastAsia="ja-JP"/>
        </w:rPr>
        <w:t>and agreements are obtained</w:t>
      </w:r>
      <w:r>
        <w:rPr>
          <w:rFonts w:ascii="Times New Roman" w:eastAsia="MS Mincho" w:hAnsi="Times New Roman"/>
          <w:szCs w:val="20"/>
          <w:lang w:eastAsia="ja-JP"/>
        </w:rPr>
        <w:t xml:space="preserve"> [1]</w:t>
      </w:r>
      <w:r w:rsidR="0049682B">
        <w:rPr>
          <w:rFonts w:ascii="Times New Roman" w:eastAsia="MS Mincho" w:hAnsi="Times New Roman"/>
          <w:szCs w:val="20"/>
          <w:lang w:eastAsia="ja-JP"/>
        </w:rPr>
        <w:t xml:space="preserve"> [2]</w:t>
      </w:r>
      <w:r>
        <w:rPr>
          <w:rFonts w:ascii="Times New Roman" w:eastAsia="MS Mincho" w:hAnsi="Times New Roman"/>
          <w:szCs w:val="20"/>
          <w:lang w:eastAsia="ja-JP"/>
        </w:rPr>
        <w:t xml:space="preserve">. </w:t>
      </w:r>
    </w:p>
    <w:tbl>
      <w:tblPr>
        <w:tblStyle w:val="a8"/>
        <w:tblW w:w="0" w:type="auto"/>
        <w:tblLook w:val="04A0" w:firstRow="1" w:lastRow="0" w:firstColumn="1" w:lastColumn="0" w:noHBand="0" w:noVBand="1"/>
      </w:tblPr>
      <w:tblGrid>
        <w:gridCol w:w="9019"/>
      </w:tblGrid>
      <w:tr w:rsidR="008F713C" w:rsidRPr="008F713C" w:rsidTr="008F713C">
        <w:tc>
          <w:tcPr>
            <w:tcW w:w="9019" w:type="dxa"/>
          </w:tcPr>
          <w:p w:rsidR="008F713C" w:rsidRPr="008F713C" w:rsidRDefault="008F713C" w:rsidP="008F713C">
            <w:pPr>
              <w:rPr>
                <w:rFonts w:eastAsia="MS Mincho"/>
                <w:sz w:val="20"/>
                <w:szCs w:val="20"/>
                <w:highlight w:val="darkYellow"/>
                <w:lang w:eastAsia="ja-JP"/>
              </w:rPr>
            </w:pPr>
            <w:r w:rsidRPr="008F713C">
              <w:rPr>
                <w:rFonts w:eastAsia="MS Mincho"/>
                <w:sz w:val="20"/>
                <w:szCs w:val="20"/>
                <w:highlight w:val="darkYellow"/>
                <w:lang w:eastAsia="ja-JP"/>
              </w:rPr>
              <w:t>Working assumption:</w:t>
            </w:r>
          </w:p>
          <w:p w:rsidR="008F713C" w:rsidRPr="008F713C" w:rsidRDefault="008F713C" w:rsidP="00B47530">
            <w:pPr>
              <w:numPr>
                <w:ilvl w:val="0"/>
                <w:numId w:val="7"/>
              </w:numPr>
              <w:rPr>
                <w:rFonts w:eastAsia="MS Mincho"/>
                <w:sz w:val="20"/>
                <w:szCs w:val="20"/>
                <w:lang w:eastAsia="ja-JP"/>
              </w:rPr>
            </w:pPr>
            <w:r w:rsidRPr="008F713C">
              <w:rPr>
                <w:rFonts w:eastAsia="MS Mincho"/>
                <w:sz w:val="20"/>
                <w:szCs w:val="20"/>
                <w:lang w:eastAsia="ja-JP"/>
              </w:rPr>
              <w:t>For idle mode,</w:t>
            </w:r>
          </w:p>
          <w:p w:rsidR="008F713C" w:rsidRPr="008F713C" w:rsidRDefault="008F713C" w:rsidP="00B47530">
            <w:pPr>
              <w:numPr>
                <w:ilvl w:val="1"/>
                <w:numId w:val="7"/>
              </w:numPr>
              <w:rPr>
                <w:rFonts w:eastAsia="MS Mincho"/>
                <w:sz w:val="20"/>
                <w:szCs w:val="20"/>
                <w:lang w:eastAsia="ja-JP"/>
              </w:rPr>
            </w:pPr>
            <w:r w:rsidRPr="008F713C">
              <w:rPr>
                <w:rFonts w:eastAsia="MS Mincho"/>
                <w:sz w:val="20"/>
                <w:szCs w:val="20"/>
                <w:lang w:eastAsia="ja-JP"/>
              </w:rPr>
              <w:t>In specifying a power saving physical signal to indicate whether the UE needs to decode subsequent physical channel(s) for idle mode paging, select a candidate among the following power saving physical signals:</w:t>
            </w:r>
          </w:p>
          <w:p w:rsidR="008F713C" w:rsidRP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Wake-up signal or DTX</w:t>
            </w:r>
          </w:p>
          <w:p w:rsidR="008F713C" w:rsidRP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Wake-up signal with no DTX</w:t>
            </w:r>
          </w:p>
          <w:p w:rsidR="008F713C" w:rsidRPr="008F713C" w:rsidRDefault="008F713C" w:rsidP="00B47530">
            <w:pPr>
              <w:numPr>
                <w:ilvl w:val="1"/>
                <w:numId w:val="7"/>
              </w:numPr>
              <w:rPr>
                <w:rFonts w:eastAsia="MS Mincho"/>
                <w:sz w:val="20"/>
                <w:szCs w:val="20"/>
                <w:lang w:eastAsia="ja-JP"/>
              </w:rPr>
            </w:pPr>
            <w:r w:rsidRPr="008F713C">
              <w:rPr>
                <w:rFonts w:eastAsia="MS Mincho"/>
                <w:sz w:val="20"/>
                <w:szCs w:val="20"/>
                <w:lang w:eastAsia="ja-JP"/>
              </w:rPr>
              <w:t>FFS:</w:t>
            </w:r>
          </w:p>
          <w:p w:rsidR="008F713C" w:rsidRP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Information conveyed by the physical signal</w:t>
            </w:r>
          </w:p>
          <w:p w:rsid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Design of the physical signal</w:t>
            </w:r>
          </w:p>
          <w:p w:rsidR="008F713C" w:rsidRPr="008F713C" w:rsidRDefault="008F713C" w:rsidP="00B47530">
            <w:pPr>
              <w:numPr>
                <w:ilvl w:val="2"/>
                <w:numId w:val="7"/>
              </w:numPr>
              <w:rPr>
                <w:rFonts w:eastAsia="MS Mincho"/>
                <w:sz w:val="20"/>
                <w:szCs w:val="20"/>
                <w:lang w:eastAsia="ja-JP"/>
              </w:rPr>
            </w:pPr>
            <w:r w:rsidRPr="008F713C">
              <w:rPr>
                <w:rFonts w:eastAsia="MS Mincho"/>
                <w:sz w:val="20"/>
                <w:szCs w:val="20"/>
                <w:lang w:eastAsia="ja-JP"/>
              </w:rPr>
              <w:t>Resources which can be used for the physical signal, considering scheduling flexibility, overhead, etc.</w:t>
            </w:r>
          </w:p>
        </w:tc>
      </w:tr>
    </w:tbl>
    <w:p w:rsidR="00A72FA9" w:rsidRDefault="00A72FA9" w:rsidP="008F713C">
      <w:pPr>
        <w:pStyle w:val="a0"/>
        <w:rPr>
          <w:rFonts w:eastAsia="宋体"/>
          <w:lang w:eastAsia="zh-CN"/>
        </w:rPr>
      </w:pPr>
    </w:p>
    <w:tbl>
      <w:tblPr>
        <w:tblStyle w:val="a8"/>
        <w:tblW w:w="0" w:type="auto"/>
        <w:tblLook w:val="04A0" w:firstRow="1" w:lastRow="0" w:firstColumn="1" w:lastColumn="0" w:noHBand="0" w:noVBand="1"/>
      </w:tblPr>
      <w:tblGrid>
        <w:gridCol w:w="9019"/>
      </w:tblGrid>
      <w:tr w:rsidR="008F713C" w:rsidRPr="008F713C" w:rsidTr="008F713C">
        <w:tc>
          <w:tcPr>
            <w:tcW w:w="9019" w:type="dxa"/>
          </w:tcPr>
          <w:p w:rsidR="008F713C" w:rsidRPr="008F713C" w:rsidRDefault="008F713C" w:rsidP="008F713C">
            <w:pPr>
              <w:rPr>
                <w:rFonts w:eastAsia="MS Mincho"/>
                <w:sz w:val="20"/>
                <w:szCs w:val="20"/>
                <w:highlight w:val="green"/>
                <w:lang w:eastAsia="ja-JP"/>
              </w:rPr>
            </w:pPr>
            <w:r w:rsidRPr="008F713C">
              <w:rPr>
                <w:rFonts w:eastAsia="MS Mincho"/>
                <w:sz w:val="20"/>
                <w:szCs w:val="20"/>
                <w:highlight w:val="green"/>
                <w:lang w:eastAsia="ja-JP"/>
              </w:rPr>
              <w:t>Agreements:</w:t>
            </w:r>
          </w:p>
          <w:p w:rsidR="008F713C" w:rsidRPr="008F713C" w:rsidRDefault="008F713C" w:rsidP="00B47530">
            <w:pPr>
              <w:numPr>
                <w:ilvl w:val="0"/>
                <w:numId w:val="10"/>
              </w:numPr>
              <w:rPr>
                <w:rFonts w:eastAsia="MS Mincho"/>
                <w:sz w:val="20"/>
                <w:szCs w:val="20"/>
                <w:lang w:eastAsia="ja-JP"/>
              </w:rPr>
            </w:pPr>
            <w:r w:rsidRPr="008F713C">
              <w:rPr>
                <w:rFonts w:eastAsia="MS Mincho"/>
                <w:sz w:val="20"/>
                <w:szCs w:val="20"/>
                <w:lang w:eastAsia="ja-JP"/>
              </w:rPr>
              <w:t>For idle mode,</w:t>
            </w:r>
          </w:p>
          <w:p w:rsidR="008F713C" w:rsidRPr="008F713C" w:rsidRDefault="008F713C" w:rsidP="00B47530">
            <w:pPr>
              <w:numPr>
                <w:ilvl w:val="0"/>
                <w:numId w:val="8"/>
              </w:numPr>
              <w:tabs>
                <w:tab w:val="clear" w:pos="720"/>
                <w:tab w:val="num" w:pos="1080"/>
              </w:tabs>
              <w:ind w:left="1080"/>
              <w:rPr>
                <w:rFonts w:eastAsia="MS Mincho"/>
                <w:sz w:val="20"/>
                <w:szCs w:val="20"/>
                <w:lang w:eastAsia="ja-JP"/>
              </w:rPr>
            </w:pPr>
            <w:r w:rsidRPr="008F713C">
              <w:rPr>
                <w:rFonts w:eastAsia="MS Mincho"/>
                <w:sz w:val="20"/>
                <w:szCs w:val="20"/>
                <w:lang w:eastAsia="ja-JP"/>
              </w:rPr>
              <w:t>The power saving signal in a cell supports being applied to FFS between:</w:t>
            </w:r>
          </w:p>
          <w:p w:rsidR="008F713C" w:rsidRPr="008F713C" w:rsidRDefault="008F713C" w:rsidP="00B47530">
            <w:pPr>
              <w:numPr>
                <w:ilvl w:val="1"/>
                <w:numId w:val="9"/>
              </w:numPr>
              <w:tabs>
                <w:tab w:val="clear" w:pos="1440"/>
                <w:tab w:val="num" w:pos="1800"/>
              </w:tabs>
              <w:ind w:left="1800"/>
              <w:rPr>
                <w:rFonts w:eastAsia="MS Mincho"/>
                <w:sz w:val="20"/>
                <w:szCs w:val="20"/>
                <w:lang w:eastAsia="ja-JP"/>
              </w:rPr>
            </w:pPr>
            <w:r w:rsidRPr="008F713C">
              <w:rPr>
                <w:rFonts w:eastAsia="MS Mincho"/>
                <w:sz w:val="20"/>
                <w:szCs w:val="20"/>
                <w:lang w:eastAsia="ja-JP"/>
              </w:rPr>
              <w:t>All the UEs associated to a PO in the cell</w:t>
            </w:r>
          </w:p>
          <w:p w:rsidR="008F713C" w:rsidRPr="008F713C" w:rsidRDefault="008F713C" w:rsidP="00B47530">
            <w:pPr>
              <w:numPr>
                <w:ilvl w:val="1"/>
                <w:numId w:val="9"/>
              </w:numPr>
              <w:tabs>
                <w:tab w:val="clear" w:pos="1440"/>
                <w:tab w:val="num" w:pos="1800"/>
              </w:tabs>
              <w:ind w:left="1800"/>
              <w:rPr>
                <w:rFonts w:eastAsia="MS Mincho"/>
                <w:sz w:val="20"/>
                <w:szCs w:val="20"/>
                <w:lang w:eastAsia="ja-JP"/>
              </w:rPr>
            </w:pPr>
            <w:r w:rsidRPr="008F713C">
              <w:rPr>
                <w:rFonts w:eastAsia="MS Mincho"/>
                <w:sz w:val="20"/>
                <w:szCs w:val="20"/>
                <w:lang w:eastAsia="ja-JP"/>
              </w:rPr>
              <w:t>A group of more than one of the UEs associated to a PO in the cell</w:t>
            </w:r>
          </w:p>
          <w:p w:rsidR="008F713C" w:rsidRPr="008F713C" w:rsidRDefault="008F713C" w:rsidP="00B47530">
            <w:pPr>
              <w:numPr>
                <w:ilvl w:val="1"/>
                <w:numId w:val="9"/>
              </w:numPr>
              <w:tabs>
                <w:tab w:val="clear" w:pos="1440"/>
                <w:tab w:val="num" w:pos="1800"/>
              </w:tabs>
              <w:ind w:left="1800"/>
              <w:rPr>
                <w:rFonts w:eastAsia="MS Mincho"/>
                <w:sz w:val="20"/>
                <w:szCs w:val="20"/>
                <w:lang w:eastAsia="ja-JP"/>
              </w:rPr>
            </w:pPr>
            <w:r w:rsidRPr="008F713C">
              <w:rPr>
                <w:rFonts w:eastAsia="MS Mincho"/>
                <w:sz w:val="20"/>
                <w:szCs w:val="20"/>
                <w:lang w:eastAsia="ja-JP"/>
              </w:rPr>
              <w:t>Both (a) and (b)</w:t>
            </w:r>
          </w:p>
          <w:p w:rsidR="008F713C" w:rsidRPr="008F713C" w:rsidRDefault="008F713C" w:rsidP="00B47530">
            <w:pPr>
              <w:numPr>
                <w:ilvl w:val="0"/>
                <w:numId w:val="8"/>
              </w:numPr>
              <w:tabs>
                <w:tab w:val="clear" w:pos="720"/>
                <w:tab w:val="num" w:pos="1080"/>
              </w:tabs>
              <w:ind w:left="1080"/>
              <w:rPr>
                <w:rFonts w:eastAsia="MS Mincho"/>
                <w:sz w:val="20"/>
                <w:szCs w:val="20"/>
                <w:lang w:eastAsia="ja-JP"/>
              </w:rPr>
            </w:pPr>
            <w:r w:rsidRPr="008F713C">
              <w:rPr>
                <w:rFonts w:eastAsia="MS Mincho"/>
                <w:sz w:val="20"/>
                <w:szCs w:val="20"/>
                <w:lang w:eastAsia="ja-JP"/>
              </w:rPr>
              <w:t>How many POs the power saving signal applies to from the UE perspective is FFS between</w:t>
            </w:r>
          </w:p>
          <w:p w:rsidR="008F713C" w:rsidRP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A single PO only</w:t>
            </w:r>
          </w:p>
          <w:p w:rsidR="008F713C" w:rsidRP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One or more than one PO (details are FFS)</w:t>
            </w:r>
          </w:p>
          <w:p w:rsidR="008F713C" w:rsidRPr="008F713C" w:rsidRDefault="008F713C" w:rsidP="00B47530">
            <w:pPr>
              <w:numPr>
                <w:ilvl w:val="0"/>
                <w:numId w:val="8"/>
              </w:numPr>
              <w:tabs>
                <w:tab w:val="clear" w:pos="720"/>
                <w:tab w:val="num" w:pos="1080"/>
              </w:tabs>
              <w:ind w:left="1080"/>
              <w:rPr>
                <w:rFonts w:eastAsia="MS Mincho"/>
                <w:sz w:val="20"/>
                <w:szCs w:val="20"/>
                <w:lang w:eastAsia="ja-JP"/>
              </w:rPr>
            </w:pPr>
            <w:r w:rsidRPr="008F713C">
              <w:rPr>
                <w:rFonts w:eastAsia="MS Mincho"/>
                <w:sz w:val="20"/>
                <w:szCs w:val="20"/>
                <w:lang w:eastAsia="ja-JP"/>
              </w:rPr>
              <w:t>How many POs the power saving signal applies to from the eNB perspective is FFS between</w:t>
            </w:r>
          </w:p>
          <w:p w:rsidR="008F713C" w:rsidRP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 xml:space="preserve">A single PO only </w:t>
            </w:r>
          </w:p>
          <w:p w:rsid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One or more than one PO (details are FFS)</w:t>
            </w:r>
          </w:p>
          <w:p w:rsidR="008F713C" w:rsidRPr="008F713C" w:rsidRDefault="008F713C" w:rsidP="00B47530">
            <w:pPr>
              <w:numPr>
                <w:ilvl w:val="1"/>
                <w:numId w:val="8"/>
              </w:numPr>
              <w:tabs>
                <w:tab w:val="clear" w:pos="1440"/>
                <w:tab w:val="num" w:pos="1800"/>
              </w:tabs>
              <w:ind w:left="1800"/>
              <w:rPr>
                <w:rFonts w:eastAsia="MS Mincho"/>
                <w:sz w:val="20"/>
                <w:szCs w:val="20"/>
                <w:lang w:eastAsia="ja-JP"/>
              </w:rPr>
            </w:pPr>
            <w:r w:rsidRPr="008F713C">
              <w:rPr>
                <w:rFonts w:eastAsia="MS Mincho"/>
                <w:sz w:val="20"/>
                <w:szCs w:val="20"/>
                <w:lang w:eastAsia="ja-JP"/>
              </w:rPr>
              <w:t>The power saving signal applicable to a UE is sent on the same paging carrier as the associated subsequent physical channel(s)</w:t>
            </w:r>
          </w:p>
        </w:tc>
      </w:tr>
    </w:tbl>
    <w:p w:rsidR="008F713C" w:rsidRPr="00A72FA9" w:rsidRDefault="008F713C" w:rsidP="008F713C">
      <w:pPr>
        <w:pStyle w:val="a0"/>
        <w:rPr>
          <w:rFonts w:eastAsia="宋体"/>
          <w:lang w:eastAsia="zh-CN"/>
        </w:rPr>
      </w:pPr>
    </w:p>
    <w:p w:rsidR="00183DAF" w:rsidRDefault="00E761CB" w:rsidP="00B92496">
      <w:pPr>
        <w:pStyle w:val="a0"/>
        <w:rPr>
          <w:rFonts w:eastAsia="宋体" w:cs="Arial"/>
          <w:lang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xml:space="preserve">, </w:t>
      </w:r>
      <w:r w:rsidR="001550C2">
        <w:rPr>
          <w:rFonts w:eastAsia="宋体"/>
          <w:lang w:val="en-GB" w:eastAsia="zh-CN"/>
        </w:rPr>
        <w:t>the remaining details of wake-up signals including</w:t>
      </w:r>
      <w:r w:rsidR="008F713C">
        <w:rPr>
          <w:rFonts w:eastAsia="宋体"/>
          <w:lang w:val="en-GB" w:eastAsia="zh-CN"/>
        </w:rPr>
        <w:t xml:space="preserve"> </w:t>
      </w:r>
      <w:r w:rsidR="008F713C">
        <w:rPr>
          <w:rFonts w:ascii="Times New Roman" w:eastAsia="MS Mincho" w:hAnsi="Times New Roman"/>
          <w:szCs w:val="20"/>
          <w:lang w:eastAsia="ja-JP"/>
        </w:rPr>
        <w:t>w</w:t>
      </w:r>
      <w:r w:rsidR="008F713C" w:rsidRPr="008F713C">
        <w:rPr>
          <w:rFonts w:ascii="Times New Roman" w:eastAsia="MS Mincho" w:hAnsi="Times New Roman"/>
          <w:szCs w:val="20"/>
          <w:lang w:eastAsia="ja-JP"/>
        </w:rPr>
        <w:t>ake-up signal</w:t>
      </w:r>
      <w:r w:rsidR="008F713C" w:rsidRPr="008F713C">
        <w:rPr>
          <w:rFonts w:eastAsia="宋体"/>
          <w:lang w:val="en-GB" w:eastAsia="zh-CN"/>
        </w:rPr>
        <w:t xml:space="preserve"> with or not with DTX</w:t>
      </w:r>
      <w:r w:rsidR="001550C2">
        <w:rPr>
          <w:rFonts w:eastAsia="宋体"/>
          <w:lang w:val="en-GB" w:eastAsia="zh-CN"/>
        </w:rPr>
        <w:t>, w</w:t>
      </w:r>
      <w:r w:rsidR="008F713C" w:rsidRPr="008F713C">
        <w:rPr>
          <w:rFonts w:ascii="Times New Roman" w:eastAsia="MS Mincho" w:hAnsi="Times New Roman"/>
          <w:szCs w:val="20"/>
          <w:lang w:eastAsia="ja-JP"/>
        </w:rPr>
        <w:t>ake-up signal</w:t>
      </w:r>
      <w:r w:rsidR="008F713C" w:rsidRPr="008F713C">
        <w:rPr>
          <w:rFonts w:eastAsia="宋体"/>
          <w:lang w:val="en-GB" w:eastAsia="zh-CN"/>
        </w:rPr>
        <w:t xml:space="preserve"> with or not with synchronization</w:t>
      </w:r>
      <w:r w:rsidR="008F713C">
        <w:rPr>
          <w:rFonts w:eastAsia="宋体"/>
          <w:lang w:val="en-GB" w:eastAsia="zh-CN"/>
        </w:rPr>
        <w:t xml:space="preserve"> function</w:t>
      </w:r>
      <w:r w:rsidR="001550C2">
        <w:rPr>
          <w:rFonts w:eastAsia="宋体"/>
          <w:lang w:val="en-GB" w:eastAsia="zh-CN"/>
        </w:rPr>
        <w:t xml:space="preserve"> and </w:t>
      </w:r>
      <w:r w:rsidR="008F713C">
        <w:rPr>
          <w:rFonts w:eastAsia="宋体"/>
          <w:lang w:val="en-GB" w:eastAsia="zh-CN"/>
        </w:rPr>
        <w:t xml:space="preserve">information conveyed </w:t>
      </w:r>
      <w:r w:rsidR="001550C2">
        <w:rPr>
          <w:rFonts w:eastAsia="宋体"/>
          <w:lang w:val="en-GB" w:eastAsia="zh-CN"/>
        </w:rPr>
        <w:t>are discussed and the associated proposals are given</w:t>
      </w:r>
      <w:r w:rsidR="008F713C">
        <w:rPr>
          <w:rFonts w:eastAsia="宋体"/>
          <w:lang w:val="en-GB" w:eastAsia="zh-CN"/>
        </w:rPr>
        <w:t>.</w:t>
      </w:r>
      <w:r w:rsidR="00A51F5D">
        <w:rPr>
          <w:rFonts w:eastAsia="宋体" w:cs="Arial" w:hint="eastAsia"/>
          <w:lang w:eastAsia="zh-CN"/>
        </w:rPr>
        <w:t xml:space="preserve"> </w:t>
      </w:r>
    </w:p>
    <w:p w:rsidR="001E4CA5" w:rsidRDefault="009F7F39"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sidRPr="008F713C">
        <w:rPr>
          <w:rFonts w:eastAsia="宋体"/>
          <w:b w:val="0"/>
          <w:lang w:eastAsia="zh-CN"/>
        </w:rPr>
        <w:t>Remaining details on wake-up signal functions</w:t>
      </w:r>
    </w:p>
    <w:p w:rsidR="00265A45" w:rsidRDefault="00265A45" w:rsidP="00265A45">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Pr>
          <w:rFonts w:ascii="Arial" w:eastAsia="宋体" w:hAnsi="Arial" w:cs="Times New Roman"/>
          <w:b w:val="0"/>
          <w:szCs w:val="24"/>
          <w:lang w:val="en-GB" w:eastAsia="zh-CN"/>
        </w:rPr>
        <w:t>I</w:t>
      </w:r>
      <w:r w:rsidRPr="00265A45">
        <w:rPr>
          <w:rFonts w:ascii="Arial" w:eastAsia="宋体" w:hAnsi="Arial" w:cs="Times New Roman"/>
          <w:b w:val="0"/>
          <w:szCs w:val="24"/>
          <w:lang w:val="en-GB" w:eastAsia="zh-CN"/>
        </w:rPr>
        <w:t>nformation conveyed</w:t>
      </w:r>
      <w:r>
        <w:rPr>
          <w:rFonts w:ascii="Arial" w:eastAsia="宋体" w:hAnsi="Arial" w:cs="Times New Roman"/>
          <w:b w:val="0"/>
          <w:szCs w:val="24"/>
          <w:lang w:val="en-GB" w:eastAsia="zh-CN"/>
        </w:rPr>
        <w:t xml:space="preserve"> by </w:t>
      </w:r>
      <w:r>
        <w:rPr>
          <w:rFonts w:ascii="Arial" w:eastAsia="宋体" w:hAnsi="Arial" w:cs="Times New Roman" w:hint="eastAsia"/>
          <w:b w:val="0"/>
          <w:szCs w:val="24"/>
          <w:lang w:val="en-GB" w:eastAsia="zh-CN"/>
        </w:rPr>
        <w:t>w</w:t>
      </w:r>
      <w:r w:rsidRPr="00265A45">
        <w:rPr>
          <w:rFonts w:ascii="Arial" w:eastAsia="宋体" w:hAnsi="Arial" w:cs="Times New Roman"/>
          <w:b w:val="0"/>
          <w:szCs w:val="24"/>
          <w:lang w:val="en-GB" w:eastAsia="zh-CN"/>
        </w:rPr>
        <w:t>ake-up signal</w:t>
      </w:r>
    </w:p>
    <w:p w:rsidR="00265A45" w:rsidRDefault="00265A45" w:rsidP="00265A45">
      <w:pPr>
        <w:pStyle w:val="a0"/>
        <w:rPr>
          <w:rFonts w:eastAsia="宋体"/>
          <w:lang w:val="en-GB" w:eastAsia="zh-CN"/>
        </w:rPr>
      </w:pPr>
      <w:r>
        <w:rPr>
          <w:rFonts w:eastAsia="宋体"/>
          <w:lang w:val="en-GB" w:eastAsia="zh-CN"/>
        </w:rPr>
        <w:t xml:space="preserve">Since it is agreed that </w:t>
      </w:r>
      <w:r w:rsidRPr="00265A45">
        <w:rPr>
          <w:rFonts w:eastAsia="宋体"/>
          <w:lang w:val="en-GB" w:eastAsia="zh-CN"/>
        </w:rPr>
        <w:t>a power saving physical signal to indicate whether the UE needs to decode subsequent physical channel(s) for idle mode paging</w:t>
      </w:r>
      <w:r>
        <w:rPr>
          <w:rFonts w:eastAsia="宋体"/>
          <w:lang w:val="en-GB" w:eastAsia="zh-CN"/>
        </w:rPr>
        <w:t xml:space="preserve"> [1],</w:t>
      </w:r>
      <w:r w:rsidRPr="00265A45">
        <w:rPr>
          <w:rFonts w:eastAsia="宋体"/>
          <w:lang w:val="en-GB" w:eastAsia="zh-CN"/>
        </w:rPr>
        <w:t xml:space="preserve"> </w:t>
      </w:r>
      <w:r>
        <w:rPr>
          <w:rFonts w:eastAsia="宋体"/>
          <w:lang w:val="en-GB" w:eastAsia="zh-CN"/>
        </w:rPr>
        <w:t>the i</w:t>
      </w:r>
      <w:r w:rsidRPr="00265A45">
        <w:rPr>
          <w:rFonts w:eastAsia="宋体"/>
          <w:lang w:val="en-GB" w:eastAsia="zh-CN"/>
        </w:rPr>
        <w:t>nformation conveyed by wake-up signal</w:t>
      </w:r>
      <w:r>
        <w:rPr>
          <w:rFonts w:eastAsia="宋体"/>
          <w:lang w:val="en-GB" w:eastAsia="zh-CN"/>
        </w:rPr>
        <w:t xml:space="preserve"> should have at least </w:t>
      </w:r>
      <w:r w:rsidR="00C87C38">
        <w:rPr>
          <w:rFonts w:eastAsia="宋体"/>
          <w:lang w:val="en-GB" w:eastAsia="zh-CN"/>
        </w:rPr>
        <w:t>two meanings</w:t>
      </w:r>
      <w:r>
        <w:rPr>
          <w:rFonts w:eastAsia="宋体"/>
          <w:lang w:val="en-GB" w:eastAsia="zh-CN"/>
        </w:rPr>
        <w:t xml:space="preserve">, e.g., </w:t>
      </w:r>
      <w:r w:rsidR="00C87C38">
        <w:rPr>
          <w:rFonts w:eastAsia="宋体"/>
          <w:lang w:val="en-GB" w:eastAsia="zh-CN"/>
        </w:rPr>
        <w:t>one</w:t>
      </w:r>
      <w:r>
        <w:rPr>
          <w:rFonts w:eastAsia="宋体"/>
          <w:lang w:val="en-GB" w:eastAsia="zh-CN"/>
        </w:rPr>
        <w:t xml:space="preserve"> to indicate </w:t>
      </w:r>
      <w:r w:rsidRPr="00265A45">
        <w:rPr>
          <w:rFonts w:eastAsia="宋体"/>
          <w:lang w:val="en-GB" w:eastAsia="zh-CN"/>
        </w:rPr>
        <w:t>UE needs to decode subsequent physical channel(s) for idle mode paging</w:t>
      </w:r>
      <w:r w:rsidR="00C87C38">
        <w:rPr>
          <w:rFonts w:eastAsia="宋体"/>
          <w:lang w:val="en-GB" w:eastAsia="zh-CN"/>
        </w:rPr>
        <w:t xml:space="preserve"> and another</w:t>
      </w:r>
      <w:r>
        <w:rPr>
          <w:rFonts w:eastAsia="宋体"/>
          <w:lang w:val="en-GB" w:eastAsia="zh-CN"/>
        </w:rPr>
        <w:t xml:space="preserve"> to indicate </w:t>
      </w:r>
      <w:r w:rsidRPr="00265A45">
        <w:rPr>
          <w:rFonts w:eastAsia="宋体"/>
          <w:lang w:val="en-GB" w:eastAsia="zh-CN"/>
        </w:rPr>
        <w:t xml:space="preserve">UE </w:t>
      </w:r>
      <w:r>
        <w:rPr>
          <w:rFonts w:eastAsia="宋体"/>
          <w:lang w:val="en-GB" w:eastAsia="zh-CN"/>
        </w:rPr>
        <w:t>does not need</w:t>
      </w:r>
      <w:r w:rsidRPr="00265A45">
        <w:rPr>
          <w:rFonts w:eastAsia="宋体"/>
          <w:lang w:val="en-GB" w:eastAsia="zh-CN"/>
        </w:rPr>
        <w:t xml:space="preserve"> to decode subsequent physical channel(s) for idle mode paging</w:t>
      </w:r>
      <w:r>
        <w:rPr>
          <w:rFonts w:eastAsia="宋体"/>
          <w:lang w:val="en-GB" w:eastAsia="zh-CN"/>
        </w:rPr>
        <w:t>.</w:t>
      </w:r>
    </w:p>
    <w:p w:rsidR="00265A45" w:rsidRDefault="001550C2" w:rsidP="00265A45">
      <w:pPr>
        <w:pStyle w:val="a0"/>
        <w:rPr>
          <w:rFonts w:eastAsia="宋体"/>
          <w:lang w:val="en-GB" w:eastAsia="zh-CN"/>
        </w:rPr>
      </w:pPr>
      <w:r>
        <w:rPr>
          <w:rFonts w:eastAsia="宋体"/>
          <w:lang w:val="en-GB" w:eastAsia="zh-CN"/>
        </w:rPr>
        <w:t xml:space="preserve">WUS can </w:t>
      </w:r>
      <w:r w:rsidR="00C0725B">
        <w:rPr>
          <w:rFonts w:eastAsia="宋体"/>
          <w:lang w:val="en-GB" w:eastAsia="zh-CN"/>
        </w:rPr>
        <w:t xml:space="preserve">be used to </w:t>
      </w:r>
      <w:r>
        <w:rPr>
          <w:rFonts w:eastAsia="宋体"/>
          <w:lang w:val="en-GB" w:eastAsia="zh-CN"/>
        </w:rPr>
        <w:t>further indicate the b</w:t>
      </w:r>
      <w:r w:rsidRPr="00265A45">
        <w:rPr>
          <w:rFonts w:eastAsia="宋体"/>
          <w:lang w:val="en-GB" w:eastAsia="zh-CN"/>
        </w:rPr>
        <w:t>lind decoding</w:t>
      </w:r>
      <w:r>
        <w:rPr>
          <w:rFonts w:eastAsia="宋体"/>
          <w:lang w:val="en-GB" w:eastAsia="zh-CN"/>
        </w:rPr>
        <w:t xml:space="preserve"> candidates, e.g., the aggregation level in terms of number of NCCEs, or the search space, etc, the power consumption for b</w:t>
      </w:r>
      <w:r w:rsidRPr="00265A45">
        <w:rPr>
          <w:rFonts w:eastAsia="宋体"/>
          <w:lang w:val="en-GB" w:eastAsia="zh-CN"/>
        </w:rPr>
        <w:t>lind decoding</w:t>
      </w:r>
      <w:r>
        <w:rPr>
          <w:rFonts w:eastAsia="宋体"/>
          <w:lang w:val="en-GB" w:eastAsia="zh-CN"/>
        </w:rPr>
        <w:t xml:space="preserve"> can be further reduced. </w:t>
      </w:r>
      <w:r w:rsidR="00C87C38">
        <w:rPr>
          <w:rFonts w:eastAsia="宋体"/>
          <w:lang w:val="en-GB" w:eastAsia="zh-CN"/>
        </w:rPr>
        <w:t>For example, wake</w:t>
      </w:r>
      <w:r w:rsidR="00C87C38" w:rsidRPr="00265A45">
        <w:rPr>
          <w:rFonts w:eastAsia="宋体"/>
          <w:lang w:val="en-GB" w:eastAsia="zh-CN"/>
        </w:rPr>
        <w:t>-up signal</w:t>
      </w:r>
      <w:r w:rsidR="00C87C38">
        <w:rPr>
          <w:rFonts w:eastAsia="宋体"/>
          <w:lang w:val="en-GB" w:eastAsia="zh-CN"/>
        </w:rPr>
        <w:t xml:space="preserve"> </w:t>
      </w:r>
      <w:r w:rsidR="00C0725B">
        <w:rPr>
          <w:rFonts w:eastAsia="宋体"/>
          <w:lang w:val="en-GB" w:eastAsia="zh-CN"/>
        </w:rPr>
        <w:t>has</w:t>
      </w:r>
      <w:r w:rsidR="00C87C38">
        <w:rPr>
          <w:rFonts w:eastAsia="宋体"/>
          <w:lang w:val="en-GB" w:eastAsia="zh-CN"/>
        </w:rPr>
        <w:t xml:space="preserve"> 3 meanings, e.g., the first is to indicate </w:t>
      </w:r>
      <w:r w:rsidR="00C87C38" w:rsidRPr="00265A45">
        <w:rPr>
          <w:rFonts w:eastAsia="宋体"/>
          <w:lang w:val="en-GB" w:eastAsia="zh-CN"/>
        </w:rPr>
        <w:t>UE needs to decode subsequent physical channel(s) for idle mode paging</w:t>
      </w:r>
      <w:r w:rsidR="00C87C38">
        <w:rPr>
          <w:rFonts w:eastAsia="宋体"/>
          <w:lang w:val="en-GB" w:eastAsia="zh-CN"/>
        </w:rPr>
        <w:t xml:space="preserve"> and the number of NCCEs </w:t>
      </w:r>
      <w:r w:rsidR="00C0725B">
        <w:rPr>
          <w:rFonts w:eastAsia="宋体"/>
          <w:lang w:val="en-GB" w:eastAsia="zh-CN"/>
        </w:rPr>
        <w:t xml:space="preserve">for NPDCCH search space </w:t>
      </w:r>
      <w:r w:rsidR="00C87C38">
        <w:rPr>
          <w:rFonts w:eastAsia="宋体"/>
          <w:lang w:val="en-GB" w:eastAsia="zh-CN"/>
        </w:rPr>
        <w:t>is 1</w:t>
      </w:r>
      <w:r w:rsidR="00C0725B">
        <w:rPr>
          <w:rFonts w:eastAsia="宋体"/>
          <w:lang w:val="en-GB" w:eastAsia="zh-CN"/>
        </w:rPr>
        <w:t xml:space="preserve"> NCCE</w:t>
      </w:r>
      <w:r w:rsidR="00C87C38">
        <w:rPr>
          <w:rFonts w:eastAsia="宋体"/>
          <w:lang w:val="en-GB" w:eastAsia="zh-CN"/>
        </w:rPr>
        <w:t xml:space="preserve">; the second is to indicate </w:t>
      </w:r>
      <w:r w:rsidR="00C87C38" w:rsidRPr="00265A45">
        <w:rPr>
          <w:rFonts w:eastAsia="宋体"/>
          <w:lang w:val="en-GB" w:eastAsia="zh-CN"/>
        </w:rPr>
        <w:t>UE needs to decode subsequent physical channel(s) for idle mode paging</w:t>
      </w:r>
      <w:r w:rsidR="00C87C38">
        <w:rPr>
          <w:rFonts w:eastAsia="宋体"/>
          <w:lang w:val="en-GB" w:eastAsia="zh-CN"/>
        </w:rPr>
        <w:t xml:space="preserve"> and the number </w:t>
      </w:r>
      <w:r w:rsidR="00C87C38">
        <w:rPr>
          <w:rFonts w:eastAsia="宋体"/>
          <w:lang w:val="en-GB" w:eastAsia="zh-CN"/>
        </w:rPr>
        <w:lastRenderedPageBreak/>
        <w:t xml:space="preserve">of NCCEs </w:t>
      </w:r>
      <w:r w:rsidR="00C0725B">
        <w:rPr>
          <w:rFonts w:eastAsia="宋体"/>
          <w:lang w:val="en-GB" w:eastAsia="zh-CN"/>
        </w:rPr>
        <w:t xml:space="preserve">for NPDCCH search space </w:t>
      </w:r>
      <w:r w:rsidR="00C87C38">
        <w:rPr>
          <w:rFonts w:eastAsia="宋体"/>
          <w:lang w:val="en-GB" w:eastAsia="zh-CN"/>
        </w:rPr>
        <w:t>is 2</w:t>
      </w:r>
      <w:r w:rsidR="00C0725B">
        <w:rPr>
          <w:rFonts w:eastAsia="宋体"/>
          <w:lang w:val="en-GB" w:eastAsia="zh-CN"/>
        </w:rPr>
        <w:t xml:space="preserve"> NCCE</w:t>
      </w:r>
      <w:r w:rsidR="00C87C38">
        <w:rPr>
          <w:rFonts w:eastAsia="宋体"/>
          <w:lang w:val="en-GB" w:eastAsia="zh-CN"/>
        </w:rPr>
        <w:t xml:space="preserve">; and the last </w:t>
      </w:r>
      <w:r w:rsidR="00C0725B">
        <w:rPr>
          <w:rFonts w:eastAsia="宋体"/>
          <w:lang w:val="en-GB" w:eastAsia="zh-CN"/>
        </w:rPr>
        <w:t xml:space="preserve">meaning </w:t>
      </w:r>
      <w:r w:rsidR="00C87C38">
        <w:rPr>
          <w:rFonts w:eastAsia="宋体"/>
          <w:lang w:val="en-GB" w:eastAsia="zh-CN"/>
        </w:rPr>
        <w:t xml:space="preserve">is to indicate </w:t>
      </w:r>
      <w:r w:rsidR="00C87C38" w:rsidRPr="00265A45">
        <w:rPr>
          <w:rFonts w:eastAsia="宋体"/>
          <w:lang w:val="en-GB" w:eastAsia="zh-CN"/>
        </w:rPr>
        <w:t xml:space="preserve">UE </w:t>
      </w:r>
      <w:r w:rsidR="00C87C38">
        <w:rPr>
          <w:rFonts w:eastAsia="宋体"/>
          <w:lang w:val="en-GB" w:eastAsia="zh-CN"/>
        </w:rPr>
        <w:t>does not need</w:t>
      </w:r>
      <w:r w:rsidR="00C87C38" w:rsidRPr="00265A45">
        <w:rPr>
          <w:rFonts w:eastAsia="宋体"/>
          <w:lang w:val="en-GB" w:eastAsia="zh-CN"/>
        </w:rPr>
        <w:t xml:space="preserve"> to decode subsequent physical channel(s) for idle mode paging</w:t>
      </w:r>
      <w:r w:rsidR="00C87C38">
        <w:rPr>
          <w:rFonts w:eastAsia="宋体"/>
          <w:lang w:val="en-GB" w:eastAsia="zh-CN"/>
        </w:rPr>
        <w:t>.</w:t>
      </w:r>
      <w:r w:rsidR="00881EF7">
        <w:rPr>
          <w:rFonts w:eastAsia="宋体" w:hint="eastAsia"/>
          <w:lang w:val="en-GB" w:eastAsia="zh-CN"/>
        </w:rPr>
        <w:t xml:space="preserve"> </w:t>
      </w:r>
      <w:r w:rsidR="00C0725B">
        <w:rPr>
          <w:rFonts w:eastAsia="宋体"/>
          <w:lang w:val="en-GB" w:eastAsia="zh-CN"/>
        </w:rPr>
        <w:t>However, this is at the cost of UE complexity to detect WUS with more indications so the further power saving gains and costs need further study.</w:t>
      </w:r>
    </w:p>
    <w:p w:rsidR="00FE257D" w:rsidRDefault="00FE257D" w:rsidP="00FE257D">
      <w:pPr>
        <w:pStyle w:val="a0"/>
        <w:rPr>
          <w:rFonts w:eastAsia="宋体"/>
          <w:b/>
          <w:i/>
          <w:lang w:val="en-GB" w:eastAsia="zh-CN"/>
        </w:rPr>
      </w:pPr>
      <w:r w:rsidRPr="00D26CDB">
        <w:rPr>
          <w:rFonts w:eastAsia="宋体"/>
          <w:b/>
          <w:i/>
          <w:lang w:val="en-GB" w:eastAsia="zh-CN"/>
        </w:rPr>
        <w:t>Proposal 1:</w:t>
      </w:r>
      <w:r>
        <w:rPr>
          <w:rFonts w:eastAsia="宋体" w:hint="eastAsia"/>
          <w:b/>
          <w:i/>
          <w:lang w:val="en-GB" w:eastAsia="zh-CN"/>
        </w:rPr>
        <w:t xml:space="preserve"> At least two types of information</w:t>
      </w:r>
      <w:r w:rsidRPr="000E2441">
        <w:rPr>
          <w:rFonts w:eastAsia="宋体" w:hint="eastAsia"/>
          <w:b/>
          <w:i/>
          <w:lang w:val="en-GB" w:eastAsia="zh-CN"/>
        </w:rPr>
        <w:t xml:space="preserve"> </w:t>
      </w:r>
      <w:r>
        <w:rPr>
          <w:rFonts w:eastAsia="宋体" w:hint="eastAsia"/>
          <w:b/>
          <w:i/>
          <w:lang w:val="en-GB" w:eastAsia="zh-CN"/>
        </w:rPr>
        <w:t xml:space="preserve">should be obtained from </w:t>
      </w:r>
      <w:r w:rsidRPr="00D26CDB">
        <w:rPr>
          <w:rFonts w:eastAsia="宋体"/>
          <w:b/>
          <w:i/>
          <w:lang w:val="en-GB" w:eastAsia="zh-CN"/>
        </w:rPr>
        <w:t>wake-up signal</w:t>
      </w:r>
      <w:r>
        <w:rPr>
          <w:rFonts w:eastAsia="宋体" w:hint="eastAsia"/>
          <w:b/>
          <w:i/>
          <w:lang w:val="en-GB" w:eastAsia="zh-CN"/>
        </w:rPr>
        <w:t xml:space="preserve">: </w:t>
      </w:r>
    </w:p>
    <w:p w:rsidR="00FE257D" w:rsidRDefault="00FE257D" w:rsidP="00FE257D">
      <w:pPr>
        <w:pStyle w:val="a0"/>
        <w:numPr>
          <w:ilvl w:val="0"/>
          <w:numId w:val="13"/>
        </w:numPr>
        <w:rPr>
          <w:rFonts w:eastAsia="宋体"/>
          <w:b/>
          <w:i/>
          <w:lang w:val="en-GB" w:eastAsia="zh-CN"/>
        </w:rPr>
      </w:pPr>
      <w:r>
        <w:rPr>
          <w:rFonts w:eastAsia="宋体" w:hint="eastAsia"/>
          <w:b/>
          <w:i/>
          <w:lang w:val="en-GB" w:eastAsia="zh-CN"/>
        </w:rPr>
        <w:t xml:space="preserve">Whether or not </w:t>
      </w:r>
      <w:r w:rsidRPr="000E2441">
        <w:rPr>
          <w:rFonts w:eastAsia="宋体"/>
          <w:b/>
          <w:i/>
          <w:lang w:val="en-GB" w:eastAsia="zh-CN"/>
        </w:rPr>
        <w:t>UE needs to decode subsequent physical channel(s) for idle mode paging</w:t>
      </w:r>
      <w:r>
        <w:rPr>
          <w:rFonts w:eastAsia="宋体" w:hint="eastAsia"/>
          <w:b/>
          <w:i/>
          <w:lang w:val="en-GB" w:eastAsia="zh-CN"/>
        </w:rPr>
        <w:t>;</w:t>
      </w:r>
    </w:p>
    <w:p w:rsidR="00610045" w:rsidRPr="00610045" w:rsidRDefault="00FE257D" w:rsidP="00FE257D">
      <w:pPr>
        <w:pStyle w:val="a0"/>
        <w:numPr>
          <w:ilvl w:val="0"/>
          <w:numId w:val="13"/>
        </w:numPr>
        <w:rPr>
          <w:rFonts w:eastAsia="宋体"/>
          <w:b/>
          <w:i/>
          <w:lang w:val="en-GB" w:eastAsia="zh-CN"/>
        </w:rPr>
      </w:pPr>
      <w:r>
        <w:rPr>
          <w:rFonts w:eastAsia="宋体"/>
          <w:b/>
          <w:i/>
          <w:lang w:val="en-GB" w:eastAsia="zh-CN"/>
        </w:rPr>
        <w:t>Other</w:t>
      </w:r>
      <w:r w:rsidRPr="00D26CDB">
        <w:rPr>
          <w:rFonts w:eastAsia="宋体"/>
          <w:b/>
          <w:i/>
          <w:lang w:val="en-GB" w:eastAsia="zh-CN"/>
        </w:rPr>
        <w:t xml:space="preserve"> information, e.g., to indicate blind decoding candidates</w:t>
      </w:r>
      <w:r>
        <w:rPr>
          <w:rFonts w:eastAsia="宋体" w:hint="eastAsia"/>
          <w:b/>
          <w:i/>
          <w:lang w:val="en-GB" w:eastAsia="zh-CN"/>
        </w:rPr>
        <w:t>.</w:t>
      </w:r>
    </w:p>
    <w:p w:rsidR="008D1B4A" w:rsidRDefault="00EA5EE1" w:rsidP="008F713C">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Pr>
          <w:rFonts w:ascii="Arial" w:eastAsia="宋体" w:hAnsi="Arial" w:cs="Times New Roman" w:hint="eastAsia"/>
          <w:b w:val="0"/>
          <w:szCs w:val="24"/>
          <w:lang w:val="en-GB" w:eastAsia="zh-CN"/>
        </w:rPr>
        <w:t>Sequence</w:t>
      </w:r>
      <w:r w:rsidR="00BA687E">
        <w:rPr>
          <w:rFonts w:ascii="Arial" w:eastAsia="宋体" w:hAnsi="Arial" w:cs="Times New Roman"/>
          <w:b w:val="0"/>
          <w:szCs w:val="24"/>
          <w:lang w:val="en-GB" w:eastAsia="zh-CN"/>
        </w:rPr>
        <w:t xml:space="preserve"> based WUS</w:t>
      </w:r>
      <w:r>
        <w:rPr>
          <w:rFonts w:ascii="Arial" w:eastAsia="宋体" w:hAnsi="Arial" w:cs="Times New Roman" w:hint="eastAsia"/>
          <w:b w:val="0"/>
          <w:szCs w:val="24"/>
          <w:lang w:val="en-GB" w:eastAsia="zh-CN"/>
        </w:rPr>
        <w:t xml:space="preserve"> vs. </w:t>
      </w:r>
      <w:r>
        <w:rPr>
          <w:rFonts w:ascii="Arial" w:eastAsia="宋体" w:hAnsi="Arial" w:cs="Times New Roman"/>
          <w:b w:val="0"/>
          <w:szCs w:val="24"/>
          <w:lang w:val="en-GB" w:eastAsia="zh-CN"/>
        </w:rPr>
        <w:t xml:space="preserve">encoded </w:t>
      </w:r>
      <w:r>
        <w:rPr>
          <w:rFonts w:ascii="Arial" w:eastAsia="宋体" w:hAnsi="Arial" w:cs="Times New Roman" w:hint="eastAsia"/>
          <w:b w:val="0"/>
          <w:szCs w:val="24"/>
          <w:lang w:val="en-GB" w:eastAsia="zh-CN"/>
        </w:rPr>
        <w:t>payload</w:t>
      </w:r>
      <w:r w:rsidR="00BA687E">
        <w:rPr>
          <w:rFonts w:ascii="Arial" w:eastAsia="宋体" w:hAnsi="Arial" w:cs="Times New Roman"/>
          <w:b w:val="0"/>
          <w:szCs w:val="24"/>
          <w:lang w:val="en-GB" w:eastAsia="zh-CN"/>
        </w:rPr>
        <w:t xml:space="preserve"> based WUS</w:t>
      </w:r>
    </w:p>
    <w:p w:rsidR="00A768D9" w:rsidRDefault="00F67C34" w:rsidP="00F67C34">
      <w:pPr>
        <w:pStyle w:val="a0"/>
        <w:rPr>
          <w:rFonts w:eastAsia="宋体"/>
          <w:lang w:val="en-GB" w:eastAsia="zh-CN"/>
        </w:rPr>
      </w:pPr>
      <w:r>
        <w:rPr>
          <w:rFonts w:eastAsia="宋体" w:hint="eastAsia"/>
          <w:lang w:val="en-GB" w:eastAsia="zh-CN"/>
        </w:rPr>
        <w:t xml:space="preserve">There are two options for </w:t>
      </w:r>
      <w:r w:rsidR="00C0725B">
        <w:rPr>
          <w:rFonts w:eastAsia="宋体"/>
          <w:lang w:val="en-GB" w:eastAsia="zh-CN"/>
        </w:rPr>
        <w:t>the signal design of WUS</w:t>
      </w:r>
      <w:r>
        <w:rPr>
          <w:rFonts w:eastAsia="宋体"/>
          <w:lang w:val="en-GB" w:eastAsia="zh-CN"/>
        </w:rPr>
        <w:t>. One is s</w:t>
      </w:r>
      <w:r w:rsidRPr="00F67C34">
        <w:rPr>
          <w:rFonts w:eastAsia="宋体"/>
          <w:lang w:val="en-GB" w:eastAsia="zh-CN"/>
        </w:rPr>
        <w:t>equence</w:t>
      </w:r>
      <w:r w:rsidR="007426F9">
        <w:rPr>
          <w:rFonts w:eastAsia="宋体"/>
          <w:lang w:val="en-GB" w:eastAsia="zh-CN"/>
        </w:rPr>
        <w:t xml:space="preserve"> based</w:t>
      </w:r>
      <w:r w:rsidR="00C0725B">
        <w:rPr>
          <w:rFonts w:eastAsia="宋体"/>
          <w:lang w:val="en-GB" w:eastAsia="zh-CN"/>
        </w:rPr>
        <w:t xml:space="preserve"> WUS</w:t>
      </w:r>
      <w:r>
        <w:rPr>
          <w:rFonts w:eastAsia="宋体"/>
          <w:lang w:val="en-GB" w:eastAsia="zh-CN"/>
        </w:rPr>
        <w:t xml:space="preserve">, another is </w:t>
      </w:r>
      <w:r w:rsidRPr="00F67C34">
        <w:rPr>
          <w:rFonts w:eastAsia="宋体"/>
          <w:lang w:val="en-GB" w:eastAsia="zh-CN"/>
        </w:rPr>
        <w:t>encoded payload</w:t>
      </w:r>
      <w:r>
        <w:rPr>
          <w:rFonts w:eastAsia="宋体"/>
          <w:lang w:val="en-GB" w:eastAsia="zh-CN"/>
        </w:rPr>
        <w:t xml:space="preserve"> like PDCCH</w:t>
      </w:r>
      <w:r w:rsidR="007426F9">
        <w:rPr>
          <w:rFonts w:eastAsia="宋体"/>
          <w:lang w:val="en-GB" w:eastAsia="zh-CN"/>
        </w:rPr>
        <w:t xml:space="preserve"> based</w:t>
      </w:r>
      <w:r w:rsidR="00C0725B">
        <w:rPr>
          <w:rFonts w:eastAsia="宋体"/>
          <w:lang w:val="en-GB" w:eastAsia="zh-CN"/>
        </w:rPr>
        <w:t xml:space="preserve"> WUS</w:t>
      </w:r>
      <w:r>
        <w:rPr>
          <w:rFonts w:eastAsia="宋体"/>
          <w:lang w:val="en-GB" w:eastAsia="zh-CN"/>
        </w:rPr>
        <w:t xml:space="preserve">. </w:t>
      </w:r>
    </w:p>
    <w:p w:rsidR="00A768D9" w:rsidRPr="00773F4D" w:rsidRDefault="00A768D9" w:rsidP="00F67C34">
      <w:pPr>
        <w:pStyle w:val="a0"/>
        <w:rPr>
          <w:rFonts w:eastAsia="宋体"/>
          <w:b/>
          <w:u w:val="single"/>
          <w:lang w:val="en-GB" w:eastAsia="zh-CN"/>
        </w:rPr>
      </w:pPr>
      <w:r w:rsidRPr="00773F4D">
        <w:rPr>
          <w:rFonts w:eastAsia="宋体"/>
          <w:b/>
          <w:u w:val="single"/>
          <w:lang w:val="en-GB" w:eastAsia="zh-CN"/>
        </w:rPr>
        <w:t>Sequence based</w:t>
      </w:r>
      <w:r w:rsidR="00C0725B">
        <w:rPr>
          <w:rFonts w:eastAsia="宋体"/>
          <w:b/>
          <w:u w:val="single"/>
          <w:lang w:val="en-GB" w:eastAsia="zh-CN"/>
        </w:rPr>
        <w:t xml:space="preserve"> WUS</w:t>
      </w:r>
    </w:p>
    <w:p w:rsidR="00A82E3E" w:rsidRDefault="00F67C34" w:rsidP="00F67C34">
      <w:pPr>
        <w:pStyle w:val="a0"/>
        <w:rPr>
          <w:rFonts w:eastAsia="宋体"/>
          <w:lang w:val="en-GB" w:eastAsia="zh-CN"/>
        </w:rPr>
      </w:pPr>
      <w:r>
        <w:rPr>
          <w:rFonts w:eastAsia="宋体"/>
          <w:lang w:val="en-GB" w:eastAsia="zh-CN"/>
        </w:rPr>
        <w:t>If s</w:t>
      </w:r>
      <w:r w:rsidRPr="00F67C34">
        <w:rPr>
          <w:rFonts w:eastAsia="宋体"/>
          <w:lang w:val="en-GB" w:eastAsia="zh-CN"/>
        </w:rPr>
        <w:t>equence</w:t>
      </w:r>
      <w:r w:rsidR="00C0725B">
        <w:rPr>
          <w:rFonts w:eastAsia="宋体"/>
          <w:lang w:val="en-GB" w:eastAsia="zh-CN"/>
        </w:rPr>
        <w:t xml:space="preserve"> based WUS</w:t>
      </w:r>
      <w:r>
        <w:rPr>
          <w:rFonts w:eastAsia="宋体"/>
          <w:lang w:val="en-GB" w:eastAsia="zh-CN"/>
        </w:rPr>
        <w:t xml:space="preserve"> is supported, after waking up from sleep, </w:t>
      </w:r>
      <w:r w:rsidR="00A82E3E">
        <w:rPr>
          <w:rFonts w:eastAsia="宋体"/>
          <w:lang w:val="en-GB" w:eastAsia="zh-CN"/>
        </w:rPr>
        <w:t xml:space="preserve">there are two alternatives for UE behaviour. Alternative 1 is that UE first do DL synchronization through NPSS/NSSS and then detect the WUS sequence to check whether it need to monitor </w:t>
      </w:r>
      <w:r w:rsidR="00A82E3E" w:rsidRPr="008F713C">
        <w:rPr>
          <w:rFonts w:ascii="Times New Roman" w:eastAsia="MS Mincho" w:hAnsi="Times New Roman"/>
          <w:szCs w:val="20"/>
          <w:lang w:eastAsia="ja-JP"/>
        </w:rPr>
        <w:t>subsequent physical channel</w:t>
      </w:r>
      <w:r w:rsidR="00A82E3E">
        <w:rPr>
          <w:rFonts w:eastAsia="宋体"/>
          <w:lang w:val="en-GB" w:eastAsia="zh-CN"/>
        </w:rPr>
        <w:t xml:space="preserve"> or not. </w:t>
      </w:r>
      <w:r w:rsidR="00C0725B">
        <w:rPr>
          <w:rFonts w:eastAsia="宋体"/>
          <w:lang w:val="en-GB" w:eastAsia="zh-CN"/>
        </w:rPr>
        <w:t>T</w:t>
      </w:r>
      <w:r w:rsidR="00A768D9">
        <w:rPr>
          <w:rFonts w:eastAsia="宋体"/>
          <w:lang w:val="en-GB" w:eastAsia="zh-CN"/>
        </w:rPr>
        <w:t xml:space="preserve">he NSSS </w:t>
      </w:r>
      <w:r w:rsidR="00A768D9" w:rsidRPr="00A768D9">
        <w:rPr>
          <w:rFonts w:eastAsia="宋体"/>
          <w:lang w:val="en-GB" w:eastAsia="zh-CN"/>
        </w:rPr>
        <w:t xml:space="preserve">period </w:t>
      </w:r>
      <w:r w:rsidR="00A768D9">
        <w:rPr>
          <w:rFonts w:eastAsia="宋体"/>
          <w:lang w:val="en-GB" w:eastAsia="zh-CN"/>
        </w:rPr>
        <w:t xml:space="preserve">is 20ms, </w:t>
      </w:r>
      <w:r w:rsidR="00C0725B">
        <w:rPr>
          <w:rFonts w:eastAsia="宋体"/>
          <w:lang w:val="en-GB" w:eastAsia="zh-CN"/>
        </w:rPr>
        <w:t xml:space="preserve">and </w:t>
      </w:r>
      <w:r w:rsidR="00A768D9">
        <w:rPr>
          <w:rFonts w:eastAsia="宋体"/>
          <w:lang w:val="en-GB" w:eastAsia="zh-CN"/>
        </w:rPr>
        <w:t xml:space="preserve">UE </w:t>
      </w:r>
      <w:r w:rsidR="009F46A1">
        <w:rPr>
          <w:rFonts w:eastAsia="宋体"/>
          <w:lang w:val="en-GB" w:eastAsia="zh-CN"/>
        </w:rPr>
        <w:t xml:space="preserve">may </w:t>
      </w:r>
      <w:r w:rsidR="00A768D9">
        <w:rPr>
          <w:rFonts w:eastAsia="宋体"/>
          <w:lang w:val="en-GB" w:eastAsia="zh-CN"/>
        </w:rPr>
        <w:t xml:space="preserve">need to wait for </w:t>
      </w:r>
      <w:r w:rsidR="009F46A1">
        <w:rPr>
          <w:rFonts w:eastAsia="宋体"/>
          <w:lang w:val="en-GB" w:eastAsia="zh-CN"/>
        </w:rPr>
        <w:t>N</w:t>
      </w:r>
      <w:r w:rsidR="00A768D9">
        <w:rPr>
          <w:rFonts w:eastAsia="宋体"/>
          <w:lang w:val="en-GB" w:eastAsia="zh-CN"/>
        </w:rPr>
        <w:t xml:space="preserve">SSS </w:t>
      </w:r>
      <w:r w:rsidR="00C0725B">
        <w:rPr>
          <w:rFonts w:eastAsia="宋体"/>
          <w:lang w:val="en-GB" w:eastAsia="zh-CN"/>
        </w:rPr>
        <w:t xml:space="preserve">subframe </w:t>
      </w:r>
      <w:r w:rsidR="00A768D9">
        <w:rPr>
          <w:rFonts w:eastAsia="宋体"/>
          <w:lang w:val="en-GB" w:eastAsia="zh-CN"/>
        </w:rPr>
        <w:t xml:space="preserve">to finish </w:t>
      </w:r>
      <w:r w:rsidR="00C0725B">
        <w:rPr>
          <w:rFonts w:eastAsia="宋体"/>
          <w:lang w:val="en-GB" w:eastAsia="zh-CN"/>
        </w:rPr>
        <w:t xml:space="preserve">DL </w:t>
      </w:r>
      <w:r w:rsidR="00A768D9">
        <w:rPr>
          <w:rFonts w:eastAsia="宋体"/>
          <w:lang w:val="en-GB" w:eastAsia="zh-CN"/>
        </w:rPr>
        <w:t xml:space="preserve">synchronization. </w:t>
      </w:r>
      <w:r w:rsidR="00A82E3E">
        <w:rPr>
          <w:rFonts w:eastAsia="宋体"/>
          <w:lang w:val="en-GB" w:eastAsia="zh-CN"/>
        </w:rPr>
        <w:t xml:space="preserve">Alternative 2 is that UE finishes DL synchronization through WUS sequence and meanwhile detect the WUS sequence to check whether it need to monitor </w:t>
      </w:r>
      <w:r w:rsidR="00A82E3E" w:rsidRPr="008F713C">
        <w:rPr>
          <w:rFonts w:ascii="Times New Roman" w:eastAsia="MS Mincho" w:hAnsi="Times New Roman"/>
          <w:szCs w:val="20"/>
          <w:lang w:eastAsia="ja-JP"/>
        </w:rPr>
        <w:t>subsequent physical channel</w:t>
      </w:r>
      <w:r w:rsidR="00A82E3E">
        <w:rPr>
          <w:rFonts w:eastAsia="宋体"/>
          <w:lang w:val="en-GB" w:eastAsia="zh-CN"/>
        </w:rPr>
        <w:t xml:space="preserve"> or not. </w:t>
      </w:r>
      <w:r w:rsidR="00A768D9">
        <w:rPr>
          <w:rFonts w:eastAsia="宋体"/>
          <w:lang w:val="en-GB" w:eastAsia="zh-CN"/>
        </w:rPr>
        <w:t>It is clear that Alternative 2 is more power efficient than Alternative 1. T</w:t>
      </w:r>
      <w:r w:rsidR="00A82E3E">
        <w:rPr>
          <w:rFonts w:eastAsia="宋体"/>
          <w:lang w:val="en-GB" w:eastAsia="zh-CN"/>
        </w:rPr>
        <w:t xml:space="preserve">he assumption for Alternative 2 is </w:t>
      </w:r>
      <w:r w:rsidR="00A768D9">
        <w:rPr>
          <w:rFonts w:eastAsia="宋体"/>
          <w:lang w:val="en-GB" w:eastAsia="zh-CN"/>
        </w:rPr>
        <w:t xml:space="preserve">that </w:t>
      </w:r>
      <w:r w:rsidR="00A82E3E">
        <w:rPr>
          <w:rFonts w:eastAsia="宋体"/>
          <w:lang w:val="en-GB" w:eastAsia="zh-CN"/>
        </w:rPr>
        <w:t>WUS sequence has the function of DL synchronization. If WUS sequence</w:t>
      </w:r>
      <w:r w:rsidR="00AA1F3B">
        <w:rPr>
          <w:rFonts w:eastAsia="宋体"/>
          <w:lang w:val="en-GB" w:eastAsia="zh-CN"/>
        </w:rPr>
        <w:t xml:space="preserve"> is based on NPSS/NSSS-like sequence, </w:t>
      </w:r>
      <w:r w:rsidR="00A768D9">
        <w:rPr>
          <w:rFonts w:eastAsia="宋体"/>
          <w:lang w:val="en-GB" w:eastAsia="zh-CN"/>
        </w:rPr>
        <w:t>i.e., ZC sequence likewise, it is natural that UE can use WUS sequence for DL synchronization as well</w:t>
      </w:r>
      <w:r w:rsidR="00BE3DB2">
        <w:rPr>
          <w:rFonts w:eastAsia="宋体"/>
          <w:lang w:val="en-GB" w:eastAsia="zh-CN"/>
        </w:rPr>
        <w:t xml:space="preserve"> </w:t>
      </w:r>
      <w:r w:rsidR="00BE3DB2" w:rsidRPr="0049682B">
        <w:rPr>
          <w:rFonts w:eastAsia="宋体"/>
          <w:lang w:val="en-GB" w:eastAsia="zh-CN"/>
        </w:rPr>
        <w:t>[3]</w:t>
      </w:r>
      <w:r w:rsidR="0049682B">
        <w:rPr>
          <w:rFonts w:eastAsia="宋体"/>
          <w:lang w:val="en-GB" w:eastAsia="zh-CN"/>
        </w:rPr>
        <w:t xml:space="preserve"> </w:t>
      </w:r>
      <w:r w:rsidR="00BE3DB2" w:rsidRPr="0049682B">
        <w:rPr>
          <w:rFonts w:eastAsia="宋体"/>
          <w:lang w:val="en-GB" w:eastAsia="zh-CN"/>
        </w:rPr>
        <w:t>[4]</w:t>
      </w:r>
      <w:r w:rsidR="00A768D9">
        <w:rPr>
          <w:rFonts w:eastAsia="宋体"/>
          <w:lang w:val="en-GB" w:eastAsia="zh-CN"/>
        </w:rPr>
        <w:t>.</w:t>
      </w:r>
      <w:r w:rsidR="00330C80">
        <w:rPr>
          <w:rFonts w:eastAsia="宋体"/>
          <w:lang w:val="en-GB" w:eastAsia="zh-CN"/>
        </w:rPr>
        <w:t xml:space="preserve"> Sequence design is flexible for coverage, e.g., a longer sequence spanning more OFDM symbols can be used for challenging coverage like 164dB MCL.</w:t>
      </w:r>
    </w:p>
    <w:p w:rsidR="00A82E3E" w:rsidRPr="00773F4D" w:rsidRDefault="00A768D9" w:rsidP="00F67C34">
      <w:pPr>
        <w:pStyle w:val="a0"/>
        <w:rPr>
          <w:rFonts w:eastAsia="宋体"/>
          <w:b/>
          <w:lang w:val="en-GB" w:eastAsia="zh-CN"/>
        </w:rPr>
      </w:pPr>
      <w:r w:rsidRPr="00773F4D">
        <w:rPr>
          <w:rFonts w:eastAsia="宋体"/>
          <w:b/>
          <w:u w:val="single"/>
          <w:lang w:val="en-GB" w:eastAsia="zh-CN"/>
        </w:rPr>
        <w:t xml:space="preserve">Encoded payload </w:t>
      </w:r>
      <w:r w:rsidR="00C0725B">
        <w:rPr>
          <w:rFonts w:eastAsia="宋体"/>
          <w:b/>
          <w:u w:val="single"/>
          <w:lang w:val="en-GB" w:eastAsia="zh-CN"/>
        </w:rPr>
        <w:t xml:space="preserve">(e.g., PDCCH) </w:t>
      </w:r>
      <w:r w:rsidRPr="00773F4D">
        <w:rPr>
          <w:rFonts w:eastAsia="宋体"/>
          <w:b/>
          <w:u w:val="single"/>
          <w:lang w:val="en-GB" w:eastAsia="zh-CN"/>
        </w:rPr>
        <w:t>based</w:t>
      </w:r>
      <w:r w:rsidR="00C0725B">
        <w:rPr>
          <w:rFonts w:eastAsia="宋体"/>
          <w:b/>
          <w:u w:val="single"/>
          <w:lang w:val="en-GB" w:eastAsia="zh-CN"/>
        </w:rPr>
        <w:t xml:space="preserve"> WUS</w:t>
      </w:r>
    </w:p>
    <w:p w:rsidR="00F67C34" w:rsidRPr="00F67C34" w:rsidRDefault="00F67C34" w:rsidP="00F67C34">
      <w:pPr>
        <w:pStyle w:val="a0"/>
        <w:rPr>
          <w:rFonts w:eastAsia="宋体"/>
          <w:lang w:val="en-GB" w:eastAsia="zh-CN"/>
        </w:rPr>
      </w:pPr>
      <w:r>
        <w:rPr>
          <w:rFonts w:eastAsia="宋体"/>
          <w:lang w:val="en-GB" w:eastAsia="zh-CN"/>
        </w:rPr>
        <w:t xml:space="preserve">If </w:t>
      </w:r>
      <w:r w:rsidR="00A768D9">
        <w:rPr>
          <w:rFonts w:eastAsia="宋体"/>
          <w:lang w:val="en-GB" w:eastAsia="zh-CN"/>
        </w:rPr>
        <w:t xml:space="preserve">WUS </w:t>
      </w:r>
      <w:r w:rsidR="00C0725B">
        <w:rPr>
          <w:rFonts w:eastAsia="宋体"/>
          <w:lang w:val="en-GB" w:eastAsia="zh-CN"/>
        </w:rPr>
        <w:t xml:space="preserve">is </w:t>
      </w:r>
      <w:r w:rsidR="00A768D9">
        <w:rPr>
          <w:rFonts w:eastAsia="宋体"/>
          <w:lang w:val="en-GB" w:eastAsia="zh-CN"/>
        </w:rPr>
        <w:t xml:space="preserve">based on </w:t>
      </w:r>
      <w:r w:rsidR="00A82E3E" w:rsidRPr="00F67C34">
        <w:rPr>
          <w:rFonts w:eastAsia="宋体"/>
          <w:lang w:val="en-GB" w:eastAsia="zh-CN"/>
        </w:rPr>
        <w:t>encoded payload</w:t>
      </w:r>
      <w:r w:rsidR="00A82E3E">
        <w:rPr>
          <w:rFonts w:eastAsia="宋体"/>
          <w:lang w:val="en-GB" w:eastAsia="zh-CN"/>
        </w:rPr>
        <w:t xml:space="preserve"> like </w:t>
      </w:r>
      <w:r w:rsidR="002C6369">
        <w:rPr>
          <w:rFonts w:eastAsia="宋体"/>
          <w:lang w:val="en-GB" w:eastAsia="zh-CN"/>
        </w:rPr>
        <w:t>N</w:t>
      </w:r>
      <w:r w:rsidR="00A82E3E">
        <w:rPr>
          <w:rFonts w:eastAsia="宋体"/>
          <w:lang w:val="en-GB" w:eastAsia="zh-CN"/>
        </w:rPr>
        <w:t>PDCCH</w:t>
      </w:r>
      <w:r>
        <w:rPr>
          <w:rFonts w:eastAsia="宋体"/>
          <w:lang w:val="en-GB" w:eastAsia="zh-CN"/>
        </w:rPr>
        <w:t xml:space="preserve">, after waking up from sleep, UE first need to do DL synchronization through NPSS/NSSS and then </w:t>
      </w:r>
      <w:r w:rsidR="00A82E3E">
        <w:rPr>
          <w:rFonts w:eastAsia="宋体"/>
          <w:lang w:val="en-GB" w:eastAsia="zh-CN"/>
        </w:rPr>
        <w:t xml:space="preserve">to </w:t>
      </w:r>
      <w:r>
        <w:rPr>
          <w:rFonts w:eastAsia="宋体"/>
          <w:lang w:val="en-GB" w:eastAsia="zh-CN"/>
        </w:rPr>
        <w:t>decod</w:t>
      </w:r>
      <w:r w:rsidR="00A82E3E">
        <w:rPr>
          <w:rFonts w:eastAsia="宋体"/>
          <w:lang w:val="en-GB" w:eastAsia="zh-CN"/>
        </w:rPr>
        <w:t>e</w:t>
      </w:r>
      <w:r>
        <w:rPr>
          <w:rFonts w:eastAsia="宋体"/>
          <w:lang w:val="en-GB" w:eastAsia="zh-CN"/>
        </w:rPr>
        <w:t xml:space="preserve"> e.g., </w:t>
      </w:r>
      <w:r w:rsidR="002C6369">
        <w:rPr>
          <w:rFonts w:eastAsia="宋体"/>
          <w:lang w:val="en-GB" w:eastAsia="zh-CN"/>
        </w:rPr>
        <w:t>N</w:t>
      </w:r>
      <w:r>
        <w:rPr>
          <w:rFonts w:eastAsia="宋体"/>
          <w:lang w:val="en-GB" w:eastAsia="zh-CN"/>
        </w:rPr>
        <w:t>PDCCH.</w:t>
      </w:r>
      <w:r w:rsidR="00A82E3E">
        <w:rPr>
          <w:rFonts w:eastAsia="宋体"/>
          <w:lang w:val="en-GB" w:eastAsia="zh-CN"/>
        </w:rPr>
        <w:t xml:space="preserve"> </w:t>
      </w:r>
      <w:r w:rsidR="009F46A1">
        <w:rPr>
          <w:rFonts w:eastAsia="宋体"/>
          <w:lang w:val="en-GB" w:eastAsia="zh-CN"/>
        </w:rPr>
        <w:t xml:space="preserve">It is not very power efficient due to </w:t>
      </w:r>
      <w:r w:rsidR="00773F4D">
        <w:rPr>
          <w:rFonts w:eastAsia="宋体"/>
          <w:lang w:val="en-GB" w:eastAsia="zh-CN"/>
        </w:rPr>
        <w:t xml:space="preserve">the </w:t>
      </w:r>
      <w:r w:rsidR="009F46A1" w:rsidRPr="009F46A1">
        <w:rPr>
          <w:rFonts w:eastAsia="宋体"/>
          <w:lang w:val="en-GB" w:eastAsia="zh-CN"/>
        </w:rPr>
        <w:t>20ms</w:t>
      </w:r>
      <w:r w:rsidR="009F46A1">
        <w:rPr>
          <w:rFonts w:eastAsia="宋体"/>
          <w:lang w:val="en-GB" w:eastAsia="zh-CN"/>
        </w:rPr>
        <w:t xml:space="preserve"> NSSS period</w:t>
      </w:r>
      <w:r w:rsidR="002C6369">
        <w:rPr>
          <w:rFonts w:eastAsia="宋体"/>
          <w:lang w:val="en-GB" w:eastAsia="zh-CN"/>
        </w:rPr>
        <w:t xml:space="preserve"> for synchronization</w:t>
      </w:r>
      <w:r w:rsidR="009F46A1">
        <w:rPr>
          <w:rFonts w:eastAsia="宋体"/>
          <w:lang w:val="en-GB" w:eastAsia="zh-CN"/>
        </w:rPr>
        <w:t xml:space="preserve">. </w:t>
      </w:r>
      <w:r w:rsidR="00773F4D">
        <w:rPr>
          <w:rFonts w:eastAsia="宋体"/>
          <w:lang w:val="en-GB" w:eastAsia="zh-CN"/>
        </w:rPr>
        <w:t xml:space="preserve">For sequence based </w:t>
      </w:r>
      <w:r w:rsidR="00C0725B">
        <w:rPr>
          <w:rFonts w:eastAsia="宋体"/>
          <w:lang w:val="en-GB" w:eastAsia="zh-CN"/>
        </w:rPr>
        <w:t>WUS</w:t>
      </w:r>
      <w:r w:rsidR="00773F4D">
        <w:rPr>
          <w:rFonts w:eastAsia="宋体"/>
          <w:lang w:val="en-GB" w:eastAsia="zh-CN"/>
        </w:rPr>
        <w:t xml:space="preserve">, </w:t>
      </w:r>
      <w:r w:rsidR="00773F4D" w:rsidRPr="009F46A1">
        <w:rPr>
          <w:rFonts w:eastAsia="宋体"/>
          <w:lang w:val="en-GB" w:eastAsia="zh-CN"/>
        </w:rPr>
        <w:t>20ms</w:t>
      </w:r>
      <w:r w:rsidR="00773F4D">
        <w:rPr>
          <w:rFonts w:eastAsia="宋体"/>
          <w:lang w:val="en-GB" w:eastAsia="zh-CN"/>
        </w:rPr>
        <w:t xml:space="preserve"> NSSS period for synchronization can be skipped if WUS has </w:t>
      </w:r>
      <w:r w:rsidR="00C0725B">
        <w:rPr>
          <w:rFonts w:eastAsia="宋体"/>
          <w:lang w:val="en-GB" w:eastAsia="zh-CN"/>
        </w:rPr>
        <w:t xml:space="preserve">the </w:t>
      </w:r>
      <w:r w:rsidR="00773F4D">
        <w:rPr>
          <w:rFonts w:eastAsia="宋体"/>
          <w:lang w:val="en-GB" w:eastAsia="zh-CN"/>
        </w:rPr>
        <w:t xml:space="preserve">function of DL synchronization. </w:t>
      </w:r>
      <w:r w:rsidR="002C6369">
        <w:rPr>
          <w:rFonts w:eastAsia="宋体"/>
          <w:lang w:val="en-GB" w:eastAsia="zh-CN"/>
        </w:rPr>
        <w:t>What’s more, in scenarios with poor coverage such as 164dB MCL, NPDCCH need to be repeated many times, e.g., up to 2048 times, and this will make e</w:t>
      </w:r>
      <w:r w:rsidR="002C6369" w:rsidRPr="002C6369">
        <w:rPr>
          <w:rFonts w:eastAsia="宋体"/>
          <w:lang w:val="en-GB" w:eastAsia="zh-CN"/>
        </w:rPr>
        <w:t>ncoded payload based</w:t>
      </w:r>
      <w:r w:rsidR="002C6369">
        <w:rPr>
          <w:rFonts w:eastAsia="宋体"/>
          <w:lang w:val="en-GB" w:eastAsia="zh-CN"/>
        </w:rPr>
        <w:t xml:space="preserve"> WUS be not effective in power saving.</w:t>
      </w:r>
      <w:r w:rsidR="00C0725B">
        <w:rPr>
          <w:rFonts w:eastAsia="宋体"/>
          <w:lang w:val="en-GB" w:eastAsia="zh-CN"/>
        </w:rPr>
        <w:t xml:space="preserve"> If 16-bit CRC is </w:t>
      </w:r>
      <w:r w:rsidR="003039AB">
        <w:rPr>
          <w:rFonts w:eastAsia="宋体"/>
          <w:lang w:val="en-GB" w:eastAsia="zh-CN"/>
        </w:rPr>
        <w:t>introduced</w:t>
      </w:r>
      <w:r w:rsidR="00C0725B">
        <w:rPr>
          <w:rFonts w:eastAsia="宋体"/>
          <w:lang w:val="en-GB" w:eastAsia="zh-CN"/>
        </w:rPr>
        <w:t xml:space="preserve"> to the DCI of NPDCCH in addition to e.g., 1 </w:t>
      </w:r>
      <w:r w:rsidR="003039AB">
        <w:rPr>
          <w:rFonts w:eastAsia="宋体"/>
          <w:lang w:val="en-GB" w:eastAsia="zh-CN"/>
        </w:rPr>
        <w:t xml:space="preserve">bit to indicate UE to </w:t>
      </w:r>
      <w:r w:rsidR="003039AB" w:rsidRPr="00265A45">
        <w:rPr>
          <w:rFonts w:eastAsia="宋体"/>
          <w:lang w:val="en-GB" w:eastAsia="zh-CN"/>
        </w:rPr>
        <w:t>decode subsequent physical channel(s)</w:t>
      </w:r>
      <w:r w:rsidR="003039AB">
        <w:rPr>
          <w:rFonts w:eastAsia="宋体"/>
          <w:lang w:val="en-GB" w:eastAsia="zh-CN"/>
        </w:rPr>
        <w:t xml:space="preserve"> or not</w:t>
      </w:r>
      <w:r w:rsidR="00C0725B">
        <w:rPr>
          <w:rFonts w:eastAsia="宋体"/>
          <w:lang w:val="en-GB" w:eastAsia="zh-CN"/>
        </w:rPr>
        <w:t xml:space="preserve">, then </w:t>
      </w:r>
      <w:r w:rsidR="003039AB">
        <w:rPr>
          <w:rFonts w:eastAsia="宋体"/>
          <w:lang w:val="en-GB" w:eastAsia="zh-CN"/>
        </w:rPr>
        <w:t>the e</w:t>
      </w:r>
      <w:r w:rsidR="003039AB" w:rsidRPr="003039AB">
        <w:rPr>
          <w:rFonts w:eastAsia="宋体"/>
          <w:lang w:val="en-GB" w:eastAsia="zh-CN"/>
        </w:rPr>
        <w:t>ncoded payload</w:t>
      </w:r>
      <w:r w:rsidR="003039AB">
        <w:rPr>
          <w:rFonts w:eastAsia="宋体"/>
          <w:lang w:val="en-GB" w:eastAsia="zh-CN"/>
        </w:rPr>
        <w:t xml:space="preserve"> based WUS will have worse coverage performance. Considering the above analysis, </w:t>
      </w:r>
      <w:r w:rsidR="003039AB" w:rsidRPr="003039AB">
        <w:rPr>
          <w:rFonts w:eastAsia="宋体"/>
          <w:lang w:val="en-GB" w:eastAsia="zh-CN"/>
        </w:rPr>
        <w:t>Sequence based WUS</w:t>
      </w:r>
      <w:r w:rsidR="003039AB">
        <w:rPr>
          <w:rFonts w:eastAsia="宋体"/>
          <w:lang w:val="en-GB" w:eastAsia="zh-CN"/>
        </w:rPr>
        <w:t xml:space="preserve"> is preferred.</w:t>
      </w:r>
    </w:p>
    <w:p w:rsidR="00F67C34" w:rsidRPr="00610045" w:rsidRDefault="00610045" w:rsidP="00F67C34">
      <w:pPr>
        <w:pStyle w:val="a0"/>
        <w:rPr>
          <w:rFonts w:eastAsia="宋体"/>
          <w:b/>
          <w:i/>
          <w:lang w:val="en-GB" w:eastAsia="zh-CN"/>
        </w:rPr>
      </w:pPr>
      <w:r>
        <w:rPr>
          <w:rFonts w:eastAsia="宋体"/>
          <w:b/>
          <w:i/>
          <w:lang w:val="en-GB" w:eastAsia="zh-CN"/>
        </w:rPr>
        <w:t xml:space="preserve">Proposal 2: </w:t>
      </w:r>
      <w:r w:rsidR="00F67C34" w:rsidRPr="00610045">
        <w:rPr>
          <w:rFonts w:eastAsia="宋体"/>
          <w:b/>
          <w:i/>
          <w:lang w:val="en-GB" w:eastAsia="zh-CN"/>
        </w:rPr>
        <w:t xml:space="preserve">Sequence based WUS is supported to indicate </w:t>
      </w:r>
      <w:r w:rsidR="00FE257D">
        <w:rPr>
          <w:rFonts w:eastAsia="宋体"/>
          <w:b/>
          <w:i/>
          <w:lang w:val="en-GB" w:eastAsia="zh-CN"/>
        </w:rPr>
        <w:t>whether</w:t>
      </w:r>
      <w:r w:rsidR="00F67C34" w:rsidRPr="00610045">
        <w:rPr>
          <w:rFonts w:eastAsia="宋体"/>
          <w:b/>
          <w:i/>
          <w:lang w:val="en-GB" w:eastAsia="zh-CN"/>
        </w:rPr>
        <w:t xml:space="preserve"> UE needs to decode subsequent physical channel for idle mode paging or not.</w:t>
      </w:r>
    </w:p>
    <w:p w:rsidR="00A768D9" w:rsidRPr="00610045" w:rsidRDefault="00610045" w:rsidP="00F67C34">
      <w:pPr>
        <w:pStyle w:val="a0"/>
        <w:rPr>
          <w:rFonts w:eastAsia="宋体"/>
          <w:b/>
          <w:i/>
          <w:lang w:val="en-GB" w:eastAsia="zh-CN"/>
        </w:rPr>
      </w:pPr>
      <w:r>
        <w:rPr>
          <w:rFonts w:eastAsia="宋体"/>
          <w:b/>
          <w:i/>
          <w:lang w:val="en-GB" w:eastAsia="zh-CN"/>
        </w:rPr>
        <w:t xml:space="preserve">Proposal 3: </w:t>
      </w:r>
      <w:r w:rsidR="00FE257D">
        <w:rPr>
          <w:rFonts w:eastAsia="宋体"/>
          <w:b/>
          <w:i/>
          <w:lang w:val="en-GB" w:eastAsia="zh-CN"/>
        </w:rPr>
        <w:t>W</w:t>
      </w:r>
      <w:r w:rsidR="00A768D9" w:rsidRPr="00610045">
        <w:rPr>
          <w:rFonts w:eastAsia="宋体"/>
          <w:b/>
          <w:i/>
          <w:lang w:val="en-GB" w:eastAsia="zh-CN"/>
        </w:rPr>
        <w:t xml:space="preserve">ake-up signal </w:t>
      </w:r>
      <w:r w:rsidR="00637E63">
        <w:rPr>
          <w:rFonts w:eastAsia="宋体"/>
          <w:b/>
          <w:i/>
          <w:lang w:val="en-GB" w:eastAsia="zh-CN"/>
        </w:rPr>
        <w:t>should</w:t>
      </w:r>
      <w:r w:rsidR="002C6369" w:rsidRPr="00610045">
        <w:rPr>
          <w:rFonts w:eastAsia="宋体"/>
          <w:b/>
          <w:i/>
          <w:lang w:val="en-GB" w:eastAsia="zh-CN"/>
        </w:rPr>
        <w:t xml:space="preserve"> </w:t>
      </w:r>
      <w:r w:rsidR="00A768D9" w:rsidRPr="00610045">
        <w:rPr>
          <w:rFonts w:eastAsia="宋体"/>
          <w:b/>
          <w:i/>
          <w:lang w:val="en-GB" w:eastAsia="zh-CN"/>
        </w:rPr>
        <w:t>ha</w:t>
      </w:r>
      <w:r w:rsidR="002C6369" w:rsidRPr="00610045">
        <w:rPr>
          <w:rFonts w:eastAsia="宋体"/>
          <w:b/>
          <w:i/>
          <w:lang w:val="en-GB" w:eastAsia="zh-CN"/>
        </w:rPr>
        <w:t>ve</w:t>
      </w:r>
      <w:r w:rsidR="00A768D9" w:rsidRPr="00610045">
        <w:rPr>
          <w:rFonts w:eastAsia="宋体"/>
          <w:b/>
          <w:i/>
          <w:lang w:val="en-GB" w:eastAsia="zh-CN"/>
        </w:rPr>
        <w:t xml:space="preserve"> synchronization function and UE </w:t>
      </w:r>
      <w:r w:rsidR="00637E63">
        <w:rPr>
          <w:rFonts w:eastAsia="宋体"/>
          <w:b/>
          <w:i/>
          <w:lang w:val="en-GB" w:eastAsia="zh-CN"/>
        </w:rPr>
        <w:t xml:space="preserve">should </w:t>
      </w:r>
      <w:r w:rsidR="00A768D9" w:rsidRPr="00610045">
        <w:rPr>
          <w:rFonts w:eastAsia="宋体"/>
          <w:b/>
          <w:i/>
          <w:lang w:val="en-GB" w:eastAsia="zh-CN"/>
        </w:rPr>
        <w:t>use WUS for DL synchronization.</w:t>
      </w:r>
    </w:p>
    <w:p w:rsidR="001C1160" w:rsidRPr="00AC3662" w:rsidRDefault="00F67C34" w:rsidP="00F67C34">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sidRPr="00F67C34">
        <w:rPr>
          <w:rFonts w:eastAsia="宋体"/>
          <w:b w:val="0"/>
          <w:szCs w:val="24"/>
          <w:lang w:eastAsia="zh-CN"/>
        </w:rPr>
        <w:t>Wake-up signal with DTX vs. Wake-up signal with</w:t>
      </w:r>
      <w:r w:rsidR="00486B6D">
        <w:rPr>
          <w:rFonts w:eastAsia="宋体"/>
          <w:b w:val="0"/>
          <w:szCs w:val="24"/>
          <w:lang w:eastAsia="zh-CN"/>
        </w:rPr>
        <w:t xml:space="preserve"> no</w:t>
      </w:r>
      <w:r w:rsidRPr="00F67C34">
        <w:rPr>
          <w:rFonts w:eastAsia="宋体"/>
          <w:b w:val="0"/>
          <w:szCs w:val="24"/>
          <w:lang w:eastAsia="zh-CN"/>
        </w:rPr>
        <w:t xml:space="preserve"> DTX</w:t>
      </w:r>
    </w:p>
    <w:p w:rsidR="00486B6D" w:rsidRPr="00773F4D" w:rsidRDefault="00486B6D" w:rsidP="00AC3662">
      <w:pPr>
        <w:pStyle w:val="a0"/>
        <w:rPr>
          <w:rFonts w:eastAsia="宋体"/>
          <w:b/>
          <w:u w:val="single"/>
          <w:lang w:val="en-GB" w:eastAsia="zh-CN"/>
        </w:rPr>
      </w:pPr>
      <w:r w:rsidRPr="00773F4D">
        <w:rPr>
          <w:rFonts w:eastAsia="宋体"/>
          <w:b/>
          <w:u w:val="single"/>
          <w:lang w:val="en-GB" w:eastAsia="zh-CN"/>
        </w:rPr>
        <w:t>Wake-up signal with DTX</w:t>
      </w:r>
    </w:p>
    <w:p w:rsidR="00CA5D2C" w:rsidRDefault="00266865" w:rsidP="00AC3662">
      <w:pPr>
        <w:pStyle w:val="a0"/>
        <w:rPr>
          <w:rFonts w:eastAsia="宋体"/>
          <w:lang w:val="en-GB" w:eastAsia="zh-CN"/>
        </w:rPr>
      </w:pPr>
      <w:r>
        <w:rPr>
          <w:rFonts w:eastAsia="宋体"/>
          <w:lang w:val="en-GB" w:eastAsia="zh-CN"/>
        </w:rPr>
        <w:t>As one example of w</w:t>
      </w:r>
      <w:r w:rsidRPr="00266865">
        <w:rPr>
          <w:rFonts w:eastAsia="宋体"/>
          <w:lang w:val="en-GB" w:eastAsia="zh-CN"/>
        </w:rPr>
        <w:t>ake-up signal with DTX</w:t>
      </w:r>
      <w:r>
        <w:rPr>
          <w:rFonts w:eastAsia="宋体" w:hint="eastAsia"/>
          <w:lang w:val="en-GB" w:eastAsia="zh-CN"/>
        </w:rPr>
        <w:t xml:space="preserve">, </w:t>
      </w:r>
      <w:r>
        <w:rPr>
          <w:rFonts w:eastAsia="宋体"/>
          <w:lang w:val="en-GB" w:eastAsia="zh-CN"/>
        </w:rPr>
        <w:t>a signal</w:t>
      </w:r>
      <w:r w:rsidR="006007AE">
        <w:rPr>
          <w:rFonts w:eastAsia="宋体"/>
          <w:lang w:val="en-GB" w:eastAsia="zh-CN"/>
        </w:rPr>
        <w:t xml:space="preserve"> </w:t>
      </w:r>
      <w:r>
        <w:rPr>
          <w:rFonts w:eastAsia="宋体"/>
          <w:lang w:val="en-GB" w:eastAsia="zh-CN"/>
        </w:rPr>
        <w:t xml:space="preserve">is transmitted to </w:t>
      </w:r>
      <w:r w:rsidRPr="00266865">
        <w:rPr>
          <w:rFonts w:eastAsia="宋体"/>
          <w:lang w:val="en-GB" w:eastAsia="zh-CN"/>
        </w:rPr>
        <w:t xml:space="preserve">indicate </w:t>
      </w:r>
      <w:r>
        <w:rPr>
          <w:rFonts w:eastAsia="宋体"/>
          <w:lang w:val="en-GB" w:eastAsia="zh-CN"/>
        </w:rPr>
        <w:t>that</w:t>
      </w:r>
      <w:r w:rsidRPr="00266865">
        <w:rPr>
          <w:rFonts w:eastAsia="宋体"/>
          <w:lang w:val="en-GB" w:eastAsia="zh-CN"/>
        </w:rPr>
        <w:t xml:space="preserve"> the UE 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and DTX is used to </w:t>
      </w:r>
      <w:r w:rsidRPr="00266865">
        <w:rPr>
          <w:rFonts w:eastAsia="宋体"/>
          <w:lang w:val="en-GB" w:eastAsia="zh-CN"/>
        </w:rPr>
        <w:t>indicate</w:t>
      </w:r>
      <w:r>
        <w:rPr>
          <w:rFonts w:eastAsia="宋体"/>
          <w:lang w:val="en-GB" w:eastAsia="zh-CN"/>
        </w:rPr>
        <w:t xml:space="preserve"> UE not to </w:t>
      </w:r>
      <w:r w:rsidRPr="00266865">
        <w:rPr>
          <w:rFonts w:eastAsia="宋体"/>
          <w:lang w:val="en-GB" w:eastAsia="zh-CN"/>
        </w:rPr>
        <w:t>decode</w:t>
      </w:r>
      <w:r>
        <w:rPr>
          <w:rFonts w:eastAsia="宋体"/>
          <w:lang w:val="en-GB" w:eastAsia="zh-CN"/>
        </w:rPr>
        <w:t xml:space="preserve"> subsequent physical channel</w:t>
      </w:r>
      <w:r w:rsidRPr="00266865">
        <w:rPr>
          <w:rFonts w:eastAsia="宋体"/>
          <w:lang w:val="en-GB" w:eastAsia="zh-CN"/>
        </w:rPr>
        <w:t xml:space="preserve"> for idle mode paging</w:t>
      </w:r>
      <w:r>
        <w:rPr>
          <w:rFonts w:eastAsia="宋体"/>
          <w:lang w:val="en-GB" w:eastAsia="zh-CN"/>
        </w:rPr>
        <w:t xml:space="preserve">. </w:t>
      </w:r>
    </w:p>
    <w:p w:rsidR="00266865" w:rsidRDefault="006007AE" w:rsidP="00AC3662">
      <w:pPr>
        <w:pStyle w:val="a0"/>
        <w:rPr>
          <w:rFonts w:eastAsia="宋体"/>
          <w:lang w:val="en-GB" w:eastAsia="zh-CN"/>
        </w:rPr>
      </w:pPr>
      <w:r>
        <w:rPr>
          <w:rFonts w:eastAsia="宋体"/>
          <w:lang w:val="en-GB" w:eastAsia="zh-CN"/>
        </w:rPr>
        <w:t>There are two options for</w:t>
      </w:r>
      <w:r w:rsidR="00266865">
        <w:rPr>
          <w:rFonts w:eastAsia="宋体"/>
          <w:lang w:val="en-GB" w:eastAsia="zh-CN"/>
        </w:rPr>
        <w:t xml:space="preserve"> DTX</w:t>
      </w:r>
      <w:r>
        <w:rPr>
          <w:rFonts w:eastAsia="宋体"/>
          <w:lang w:val="en-GB" w:eastAsia="zh-CN"/>
        </w:rPr>
        <w:t xml:space="preserve"> operation</w:t>
      </w:r>
    </w:p>
    <w:p w:rsidR="00266865" w:rsidRPr="00610045" w:rsidRDefault="00EA5EE1" w:rsidP="00B47530">
      <w:pPr>
        <w:pStyle w:val="a0"/>
        <w:numPr>
          <w:ilvl w:val="0"/>
          <w:numId w:val="11"/>
        </w:numPr>
        <w:rPr>
          <w:rFonts w:eastAsia="宋体"/>
          <w:i/>
          <w:lang w:val="en-GB" w:eastAsia="zh-CN"/>
        </w:rPr>
      </w:pPr>
      <w:r w:rsidRPr="00610045">
        <w:rPr>
          <w:rFonts w:eastAsia="宋体"/>
          <w:i/>
          <w:lang w:val="en-GB" w:eastAsia="zh-CN"/>
        </w:rPr>
        <w:t xml:space="preserve">Option 1: </w:t>
      </w:r>
      <w:r w:rsidR="00266865" w:rsidRPr="00610045">
        <w:rPr>
          <w:rFonts w:eastAsia="宋体" w:hint="eastAsia"/>
          <w:i/>
          <w:lang w:val="en-GB" w:eastAsia="zh-CN"/>
        </w:rPr>
        <w:t xml:space="preserve">nothing </w:t>
      </w:r>
      <w:r w:rsidR="00266865" w:rsidRPr="00610045">
        <w:rPr>
          <w:rFonts w:eastAsia="宋体"/>
          <w:i/>
          <w:lang w:val="en-GB" w:eastAsia="zh-CN"/>
        </w:rPr>
        <w:t xml:space="preserve">is </w:t>
      </w:r>
      <w:r w:rsidR="00266865" w:rsidRPr="00610045">
        <w:rPr>
          <w:rFonts w:eastAsia="宋体" w:hint="eastAsia"/>
          <w:i/>
          <w:lang w:val="en-GB" w:eastAsia="zh-CN"/>
        </w:rPr>
        <w:t>transmitted</w:t>
      </w:r>
      <w:r w:rsidR="00266865" w:rsidRPr="00610045">
        <w:rPr>
          <w:rFonts w:eastAsia="宋体"/>
          <w:i/>
          <w:lang w:val="en-GB" w:eastAsia="zh-CN"/>
        </w:rPr>
        <w:t xml:space="preserve"> in DTX resources</w:t>
      </w:r>
    </w:p>
    <w:p w:rsidR="00266865" w:rsidRDefault="00266865" w:rsidP="00A768D9">
      <w:pPr>
        <w:pStyle w:val="a0"/>
        <w:rPr>
          <w:rFonts w:eastAsia="宋体"/>
          <w:lang w:val="en-GB" w:eastAsia="zh-CN"/>
        </w:rPr>
      </w:pPr>
      <w:r>
        <w:rPr>
          <w:rFonts w:eastAsia="宋体"/>
          <w:lang w:val="en-GB" w:eastAsia="zh-CN"/>
        </w:rPr>
        <w:t xml:space="preserve">If nothing can be transmitted in DTX resources, actually the resources are </w:t>
      </w:r>
      <w:r w:rsidR="00FA0F44">
        <w:rPr>
          <w:rFonts w:eastAsia="宋体"/>
          <w:lang w:val="en-GB" w:eastAsia="zh-CN"/>
        </w:rPr>
        <w:t>reserved by the cell</w:t>
      </w:r>
      <w:r>
        <w:rPr>
          <w:rFonts w:eastAsia="宋体"/>
          <w:lang w:val="en-GB" w:eastAsia="zh-CN"/>
        </w:rPr>
        <w:t xml:space="preserve"> </w:t>
      </w:r>
      <w:r w:rsidR="00FA0F44">
        <w:rPr>
          <w:rFonts w:eastAsia="宋体"/>
          <w:lang w:val="en-GB" w:eastAsia="zh-CN"/>
        </w:rPr>
        <w:t>no matter</w:t>
      </w:r>
      <w:r>
        <w:rPr>
          <w:rFonts w:eastAsia="宋体"/>
          <w:lang w:val="en-GB" w:eastAsia="zh-CN"/>
        </w:rPr>
        <w:t xml:space="preserve"> the UE </w:t>
      </w:r>
      <w:r w:rsidRPr="00266865">
        <w:rPr>
          <w:rFonts w:eastAsia="宋体"/>
          <w:lang w:val="en-GB" w:eastAsia="zh-CN"/>
        </w:rPr>
        <w:t>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or not. </w:t>
      </w:r>
      <w:r w:rsidR="00EA5EE1">
        <w:rPr>
          <w:rFonts w:eastAsia="宋体"/>
          <w:lang w:val="en-GB" w:eastAsia="zh-CN"/>
        </w:rPr>
        <w:t>In this case,</w:t>
      </w:r>
      <w:r w:rsidR="00EA5EE1">
        <w:rPr>
          <w:rFonts w:eastAsia="宋体" w:hint="eastAsia"/>
          <w:lang w:val="en-GB" w:eastAsia="zh-CN"/>
        </w:rPr>
        <w:t xml:space="preserve"> </w:t>
      </w:r>
      <w:r w:rsidR="00FA0F44">
        <w:rPr>
          <w:rFonts w:eastAsia="宋体"/>
          <w:lang w:val="en-GB" w:eastAsia="zh-CN"/>
        </w:rPr>
        <w:t xml:space="preserve">UE </w:t>
      </w:r>
      <w:r w:rsidR="00EA5EE1">
        <w:rPr>
          <w:rFonts w:eastAsia="宋体"/>
          <w:lang w:val="en-GB" w:eastAsia="zh-CN"/>
        </w:rPr>
        <w:t>monitors the DTX resources and receives nothing.</w:t>
      </w:r>
    </w:p>
    <w:p w:rsidR="00266865" w:rsidRPr="00610045" w:rsidRDefault="00EA5EE1" w:rsidP="00B47530">
      <w:pPr>
        <w:pStyle w:val="a0"/>
        <w:numPr>
          <w:ilvl w:val="0"/>
          <w:numId w:val="11"/>
        </w:numPr>
        <w:rPr>
          <w:rFonts w:eastAsia="宋体"/>
          <w:i/>
          <w:lang w:val="en-GB" w:eastAsia="zh-CN"/>
        </w:rPr>
      </w:pPr>
      <w:r w:rsidRPr="00610045">
        <w:rPr>
          <w:rFonts w:eastAsia="宋体"/>
          <w:i/>
          <w:lang w:val="en-GB" w:eastAsia="zh-CN"/>
        </w:rPr>
        <w:t xml:space="preserve">Option 2: </w:t>
      </w:r>
      <w:r w:rsidR="00266865" w:rsidRPr="00610045">
        <w:rPr>
          <w:rFonts w:eastAsia="宋体"/>
          <w:i/>
          <w:lang w:val="en-GB" w:eastAsia="zh-CN"/>
        </w:rPr>
        <w:t>WUS signal is not transmitted in DTX resources</w:t>
      </w:r>
    </w:p>
    <w:p w:rsidR="00266865" w:rsidRDefault="00266865" w:rsidP="00A768D9">
      <w:pPr>
        <w:pStyle w:val="a0"/>
        <w:rPr>
          <w:rFonts w:eastAsia="宋体"/>
          <w:lang w:val="en-GB" w:eastAsia="zh-CN"/>
        </w:rPr>
      </w:pPr>
      <w:r>
        <w:rPr>
          <w:rFonts w:eastAsia="宋体"/>
          <w:lang w:val="en-GB" w:eastAsia="zh-CN"/>
        </w:rPr>
        <w:t xml:space="preserve">In this </w:t>
      </w:r>
      <w:r w:rsidR="00EA5EE1">
        <w:rPr>
          <w:rFonts w:eastAsia="宋体"/>
          <w:lang w:val="en-GB" w:eastAsia="zh-CN"/>
        </w:rPr>
        <w:t>case, other channels or signals except w</w:t>
      </w:r>
      <w:r w:rsidR="00EA5EE1" w:rsidRPr="00266865">
        <w:rPr>
          <w:rFonts w:eastAsia="宋体"/>
          <w:lang w:val="en-GB" w:eastAsia="zh-CN"/>
        </w:rPr>
        <w:t>ake-up signal</w:t>
      </w:r>
      <w:r w:rsidR="00EA5EE1">
        <w:rPr>
          <w:rFonts w:eastAsia="宋体"/>
          <w:lang w:val="en-GB" w:eastAsia="zh-CN"/>
        </w:rPr>
        <w:t xml:space="preserve"> can be transmitted in DTX resources. </w:t>
      </w:r>
      <w:r w:rsidR="00FA0F44">
        <w:rPr>
          <w:rFonts w:eastAsia="宋体"/>
          <w:lang w:val="en-GB" w:eastAsia="zh-CN"/>
        </w:rPr>
        <w:t>UE</w:t>
      </w:r>
      <w:r w:rsidR="00EA5EE1">
        <w:rPr>
          <w:rFonts w:eastAsia="宋体"/>
          <w:lang w:val="en-GB" w:eastAsia="zh-CN"/>
        </w:rPr>
        <w:t xml:space="preserve"> monitors the DTX resources and receives no WUS. Since the resources can be utilized for other purpose, the overhead of w</w:t>
      </w:r>
      <w:r w:rsidR="00EA5EE1" w:rsidRPr="00266865">
        <w:rPr>
          <w:rFonts w:eastAsia="宋体"/>
          <w:lang w:val="en-GB" w:eastAsia="zh-CN"/>
        </w:rPr>
        <w:t>ake-up signal</w:t>
      </w:r>
      <w:r w:rsidR="00EA5EE1">
        <w:rPr>
          <w:rFonts w:eastAsia="宋体"/>
          <w:lang w:val="en-GB" w:eastAsia="zh-CN"/>
        </w:rPr>
        <w:t xml:space="preserve"> is lower than Option 1.</w:t>
      </w:r>
      <w:r w:rsidR="00610045">
        <w:rPr>
          <w:rFonts w:eastAsia="宋体"/>
          <w:lang w:val="en-GB" w:eastAsia="zh-CN"/>
        </w:rPr>
        <w:t xml:space="preserve"> So Option 2 is preferred and c</w:t>
      </w:r>
      <w:r w:rsidR="00610045" w:rsidRPr="00610045">
        <w:rPr>
          <w:rFonts w:eastAsia="宋体"/>
          <w:lang w:val="en-GB" w:eastAsia="zh-CN"/>
        </w:rPr>
        <w:t>ell specific signals including NRS, NPSS and NSSS, etc are not transmitted i</w:t>
      </w:r>
      <w:r w:rsidR="00610045">
        <w:rPr>
          <w:rFonts w:eastAsia="宋体"/>
          <w:lang w:val="en-GB" w:eastAsia="zh-CN"/>
        </w:rPr>
        <w:t xml:space="preserve">n DTX resources. </w:t>
      </w:r>
    </w:p>
    <w:p w:rsidR="006007AE" w:rsidRDefault="00940427" w:rsidP="00940427">
      <w:pPr>
        <w:pStyle w:val="a0"/>
        <w:rPr>
          <w:rFonts w:eastAsia="宋体"/>
          <w:lang w:val="en-GB" w:eastAsia="zh-CN"/>
        </w:rPr>
      </w:pPr>
      <w:r>
        <w:rPr>
          <w:rFonts w:eastAsia="宋体"/>
          <w:lang w:val="en-GB" w:eastAsia="zh-CN"/>
        </w:rPr>
        <w:lastRenderedPageBreak/>
        <w:t xml:space="preserve">Before </w:t>
      </w:r>
      <w:r w:rsidR="00FA0F44">
        <w:rPr>
          <w:rFonts w:eastAsia="宋体"/>
          <w:lang w:val="en-GB" w:eastAsia="zh-CN"/>
        </w:rPr>
        <w:t xml:space="preserve">monitor paging PDCCH, UE need to </w:t>
      </w:r>
      <w:r w:rsidR="00FA0F44">
        <w:rPr>
          <w:rFonts w:eastAsia="宋体" w:hint="eastAsia"/>
          <w:lang w:val="en-GB" w:eastAsia="zh-CN"/>
        </w:rPr>
        <w:t xml:space="preserve">complete </w:t>
      </w:r>
      <w:r w:rsidR="00FA0F44">
        <w:rPr>
          <w:rFonts w:eastAsia="宋体"/>
          <w:lang w:val="en-GB" w:eastAsia="zh-CN"/>
        </w:rPr>
        <w:t>DL synchronization especially from long DRX/eDRX cycle. If DTX is transmitted by cell, UE cannot use WUS sequence for DL synchronization. Alternatively, UE can use NPSS/NSSS to complete synchronization</w:t>
      </w:r>
      <w:r w:rsidR="00CE2F21">
        <w:rPr>
          <w:rFonts w:eastAsia="宋体"/>
          <w:lang w:val="en-GB" w:eastAsia="zh-CN"/>
        </w:rPr>
        <w:t xml:space="preserve"> and this procedure may need more time than using WUS to do synchronization</w:t>
      </w:r>
      <w:r w:rsidR="00FA0F44">
        <w:rPr>
          <w:rFonts w:eastAsia="宋体"/>
          <w:lang w:val="en-GB" w:eastAsia="zh-CN"/>
        </w:rPr>
        <w:t>. Of course, UE can skip synchronization procedure for some DRX/eDRX cycle</w:t>
      </w:r>
      <w:r w:rsidR="00835D54">
        <w:rPr>
          <w:rFonts w:eastAsia="宋体"/>
          <w:lang w:val="en-GB" w:eastAsia="zh-CN"/>
        </w:rPr>
        <w:t xml:space="preserve"> i</w:t>
      </w:r>
      <w:r w:rsidR="007E262E">
        <w:rPr>
          <w:rFonts w:eastAsia="宋体"/>
          <w:lang w:val="en-GB" w:eastAsia="zh-CN"/>
        </w:rPr>
        <w:t>f</w:t>
      </w:r>
      <w:r w:rsidR="00835D54">
        <w:rPr>
          <w:rFonts w:eastAsia="宋体"/>
          <w:lang w:val="en-GB" w:eastAsia="zh-CN"/>
        </w:rPr>
        <w:t xml:space="preserve"> the cycle is short</w:t>
      </w:r>
      <w:r w:rsidR="007E262E">
        <w:rPr>
          <w:rFonts w:eastAsia="宋体"/>
          <w:lang w:val="en-GB" w:eastAsia="zh-CN"/>
        </w:rPr>
        <w:t xml:space="preserve"> and UE will finish</w:t>
      </w:r>
      <w:r w:rsidR="007E262E" w:rsidRPr="007E262E">
        <w:rPr>
          <w:rFonts w:eastAsia="宋体"/>
          <w:lang w:val="en-GB" w:eastAsia="zh-CN"/>
        </w:rPr>
        <w:t xml:space="preserve"> </w:t>
      </w:r>
      <w:r w:rsidR="007E262E">
        <w:rPr>
          <w:rFonts w:eastAsia="宋体"/>
          <w:lang w:val="en-GB" w:eastAsia="zh-CN"/>
        </w:rPr>
        <w:t>synchronization in the later cycles</w:t>
      </w:r>
      <w:r w:rsidR="00FA0F44">
        <w:rPr>
          <w:rFonts w:eastAsia="宋体"/>
          <w:lang w:val="en-GB" w:eastAsia="zh-CN"/>
        </w:rPr>
        <w:t xml:space="preserve">. </w:t>
      </w:r>
    </w:p>
    <w:p w:rsidR="00940427" w:rsidRDefault="00CE2F21" w:rsidP="00940427">
      <w:pPr>
        <w:pStyle w:val="a0"/>
        <w:rPr>
          <w:rFonts w:eastAsia="宋体"/>
          <w:lang w:val="en-GB" w:eastAsia="zh-CN"/>
        </w:rPr>
      </w:pPr>
      <w:r>
        <w:rPr>
          <w:rFonts w:eastAsia="宋体"/>
          <w:lang w:val="en-GB" w:eastAsia="zh-CN"/>
        </w:rPr>
        <w:t xml:space="preserve">The </w:t>
      </w:r>
      <w:r w:rsidR="006007AE">
        <w:rPr>
          <w:rFonts w:eastAsia="宋体"/>
          <w:lang w:val="en-GB" w:eastAsia="zh-CN"/>
        </w:rPr>
        <w:t>advantage</w:t>
      </w:r>
      <w:r>
        <w:rPr>
          <w:rFonts w:eastAsia="宋体"/>
          <w:lang w:val="en-GB" w:eastAsia="zh-CN"/>
        </w:rPr>
        <w:t xml:space="preserve"> </w:t>
      </w:r>
      <w:r w:rsidR="006A0964">
        <w:rPr>
          <w:rFonts w:eastAsia="宋体"/>
          <w:lang w:val="en-GB" w:eastAsia="zh-CN"/>
        </w:rPr>
        <w:t>for w</w:t>
      </w:r>
      <w:r w:rsidR="006A0964" w:rsidRPr="006A0964">
        <w:rPr>
          <w:rFonts w:eastAsia="宋体"/>
          <w:lang w:val="en-GB" w:eastAsia="zh-CN"/>
        </w:rPr>
        <w:t xml:space="preserve">ake-up signal with DTX </w:t>
      </w:r>
      <w:r>
        <w:rPr>
          <w:rFonts w:eastAsia="宋体"/>
          <w:lang w:val="en-GB" w:eastAsia="zh-CN"/>
        </w:rPr>
        <w:t xml:space="preserve">is </w:t>
      </w:r>
      <w:r w:rsidR="006007AE">
        <w:rPr>
          <w:rFonts w:eastAsia="宋体"/>
          <w:lang w:val="en-GB" w:eastAsia="zh-CN"/>
        </w:rPr>
        <w:t xml:space="preserve">that </w:t>
      </w:r>
      <w:r w:rsidR="006A0964">
        <w:rPr>
          <w:rFonts w:eastAsia="宋体"/>
          <w:lang w:val="en-GB" w:eastAsia="zh-CN"/>
        </w:rPr>
        <w:t>it</w:t>
      </w:r>
      <w:r>
        <w:rPr>
          <w:rFonts w:eastAsia="宋体"/>
          <w:lang w:val="en-GB" w:eastAsia="zh-CN"/>
        </w:rPr>
        <w:t xml:space="preserve"> has smaller WUS overhead </w:t>
      </w:r>
      <w:r w:rsidR="006A0964">
        <w:rPr>
          <w:rFonts w:eastAsia="宋体"/>
          <w:lang w:val="en-GB" w:eastAsia="zh-CN"/>
        </w:rPr>
        <w:t>than w</w:t>
      </w:r>
      <w:r w:rsidR="006A0964" w:rsidRPr="006A0964">
        <w:rPr>
          <w:rFonts w:eastAsia="宋体"/>
          <w:lang w:val="en-GB" w:eastAsia="zh-CN"/>
        </w:rPr>
        <w:t>ake-up signal with</w:t>
      </w:r>
      <w:r w:rsidR="006A0964">
        <w:rPr>
          <w:rFonts w:eastAsia="宋体"/>
          <w:lang w:val="en-GB" w:eastAsia="zh-CN"/>
        </w:rPr>
        <w:t xml:space="preserve"> no</w:t>
      </w:r>
      <w:r w:rsidR="006A0964" w:rsidRPr="006A0964">
        <w:rPr>
          <w:rFonts w:eastAsia="宋体"/>
          <w:lang w:val="en-GB" w:eastAsia="zh-CN"/>
        </w:rPr>
        <w:t xml:space="preserve"> DTX</w:t>
      </w:r>
      <w:r w:rsidR="006A0964">
        <w:rPr>
          <w:rFonts w:eastAsia="宋体"/>
          <w:lang w:val="en-GB" w:eastAsia="zh-CN"/>
        </w:rPr>
        <w:t xml:space="preserve"> </w:t>
      </w:r>
      <w:r>
        <w:rPr>
          <w:rFonts w:eastAsia="宋体"/>
          <w:lang w:val="en-GB" w:eastAsia="zh-CN"/>
        </w:rPr>
        <w:t xml:space="preserve">and </w:t>
      </w:r>
      <w:r w:rsidR="006A0964">
        <w:rPr>
          <w:rFonts w:eastAsia="宋体"/>
          <w:lang w:val="en-GB" w:eastAsia="zh-CN"/>
        </w:rPr>
        <w:t xml:space="preserve">it </w:t>
      </w:r>
      <w:r>
        <w:rPr>
          <w:rFonts w:eastAsia="宋体"/>
          <w:lang w:val="en-GB" w:eastAsia="zh-CN"/>
        </w:rPr>
        <w:t xml:space="preserve">has little impact on </w:t>
      </w:r>
      <w:r w:rsidRPr="00CE2F21">
        <w:rPr>
          <w:rFonts w:eastAsia="宋体"/>
          <w:lang w:val="en-GB" w:eastAsia="zh-CN"/>
        </w:rPr>
        <w:t>continuous</w:t>
      </w:r>
      <w:r>
        <w:rPr>
          <w:rFonts w:eastAsia="宋体"/>
          <w:lang w:val="en-GB" w:eastAsia="zh-CN"/>
        </w:rPr>
        <w:t xml:space="preserve"> transmission of other channels</w:t>
      </w:r>
      <w:r w:rsidR="006A0964">
        <w:rPr>
          <w:rFonts w:eastAsia="宋体"/>
          <w:lang w:val="en-GB" w:eastAsia="zh-CN"/>
        </w:rPr>
        <w:t xml:space="preserve"> like NPDCCH</w:t>
      </w:r>
      <w:r>
        <w:rPr>
          <w:rFonts w:eastAsia="宋体"/>
          <w:lang w:val="en-GB" w:eastAsia="zh-CN"/>
        </w:rPr>
        <w:t>.</w:t>
      </w:r>
    </w:p>
    <w:p w:rsidR="00AC3662" w:rsidRPr="00773F4D" w:rsidRDefault="00AC3662" w:rsidP="00E06326">
      <w:pPr>
        <w:pStyle w:val="a0"/>
        <w:rPr>
          <w:rFonts w:eastAsia="宋体"/>
          <w:b/>
          <w:u w:val="single"/>
          <w:lang w:val="en-GB" w:eastAsia="zh-CN"/>
        </w:rPr>
      </w:pPr>
      <w:r w:rsidRPr="00773F4D">
        <w:rPr>
          <w:rFonts w:eastAsia="宋体" w:hint="eastAsia"/>
          <w:b/>
          <w:lang w:eastAsia="zh-CN"/>
        </w:rPr>
        <w:t xml:space="preserve"> </w:t>
      </w:r>
      <w:r w:rsidR="00486B6D" w:rsidRPr="00773F4D">
        <w:rPr>
          <w:rFonts w:eastAsia="宋体"/>
          <w:b/>
          <w:u w:val="single"/>
          <w:lang w:val="en-GB" w:eastAsia="zh-CN"/>
        </w:rPr>
        <w:t>Wake-up signal with no DTX</w:t>
      </w:r>
    </w:p>
    <w:p w:rsidR="006E359D" w:rsidRPr="00CC7622" w:rsidRDefault="006007AE" w:rsidP="006E359D">
      <w:pPr>
        <w:pStyle w:val="a0"/>
        <w:rPr>
          <w:rFonts w:eastAsia="宋体"/>
          <w:b/>
          <w:u w:val="single"/>
          <w:lang w:val="en-GB" w:eastAsia="zh-CN"/>
        </w:rPr>
      </w:pPr>
      <w:r>
        <w:rPr>
          <w:rFonts w:eastAsia="宋体"/>
          <w:lang w:val="en-GB" w:eastAsia="zh-CN"/>
        </w:rPr>
        <w:t>One example of w</w:t>
      </w:r>
      <w:r w:rsidRPr="00266865">
        <w:rPr>
          <w:rFonts w:eastAsia="宋体"/>
          <w:lang w:val="en-GB" w:eastAsia="zh-CN"/>
        </w:rPr>
        <w:t xml:space="preserve">ake-up signal </w:t>
      </w:r>
      <w:r>
        <w:rPr>
          <w:rFonts w:eastAsia="宋体"/>
          <w:lang w:val="en-GB" w:eastAsia="zh-CN"/>
        </w:rPr>
        <w:t>without</w:t>
      </w:r>
      <w:r w:rsidRPr="00266865">
        <w:rPr>
          <w:rFonts w:eastAsia="宋体"/>
          <w:lang w:val="en-GB" w:eastAsia="zh-CN"/>
        </w:rPr>
        <w:t xml:space="preserve"> DTX</w:t>
      </w:r>
      <w:r>
        <w:rPr>
          <w:rFonts w:eastAsia="宋体"/>
          <w:lang w:val="en-GB" w:eastAsia="zh-CN"/>
        </w:rPr>
        <w:t xml:space="preserve"> is that</w:t>
      </w:r>
      <w:r>
        <w:rPr>
          <w:rFonts w:eastAsia="宋体" w:hint="eastAsia"/>
          <w:lang w:val="en-GB" w:eastAsia="zh-CN"/>
        </w:rPr>
        <w:t xml:space="preserve">, </w:t>
      </w:r>
      <w:r>
        <w:rPr>
          <w:rFonts w:eastAsia="宋体"/>
          <w:lang w:val="en-GB" w:eastAsia="zh-CN"/>
        </w:rPr>
        <w:t xml:space="preserve">a signal </w:t>
      </w:r>
      <w:r w:rsidR="00F67C34">
        <w:rPr>
          <w:rFonts w:eastAsia="宋体"/>
          <w:lang w:val="en-GB" w:eastAsia="zh-CN"/>
        </w:rPr>
        <w:t xml:space="preserve">(e.g., one root of sequence) </w:t>
      </w:r>
      <w:r>
        <w:rPr>
          <w:rFonts w:eastAsia="宋体"/>
          <w:lang w:val="en-GB" w:eastAsia="zh-CN"/>
        </w:rPr>
        <w:t xml:space="preserve">is transmitted to </w:t>
      </w:r>
      <w:r w:rsidRPr="00266865">
        <w:rPr>
          <w:rFonts w:eastAsia="宋体"/>
          <w:lang w:val="en-GB" w:eastAsia="zh-CN"/>
        </w:rPr>
        <w:t xml:space="preserve">indicate </w:t>
      </w:r>
      <w:r>
        <w:rPr>
          <w:rFonts w:eastAsia="宋体"/>
          <w:lang w:val="en-GB" w:eastAsia="zh-CN"/>
        </w:rPr>
        <w:t>that</w:t>
      </w:r>
      <w:r w:rsidRPr="00266865">
        <w:rPr>
          <w:rFonts w:eastAsia="宋体"/>
          <w:lang w:val="en-GB" w:eastAsia="zh-CN"/>
        </w:rPr>
        <w:t xml:space="preserve"> the UE needs to decod</w:t>
      </w:r>
      <w:r>
        <w:rPr>
          <w:rFonts w:eastAsia="宋体"/>
          <w:lang w:val="en-GB" w:eastAsia="zh-CN"/>
        </w:rPr>
        <w:t>e subsequent physical channel</w:t>
      </w:r>
      <w:r w:rsidRPr="00266865">
        <w:rPr>
          <w:rFonts w:eastAsia="宋体"/>
          <w:lang w:val="en-GB" w:eastAsia="zh-CN"/>
        </w:rPr>
        <w:t xml:space="preserve"> for idle mode paging</w:t>
      </w:r>
      <w:r>
        <w:rPr>
          <w:rFonts w:eastAsia="宋体"/>
          <w:lang w:val="en-GB" w:eastAsia="zh-CN"/>
        </w:rPr>
        <w:t xml:space="preserve"> while another signal (e.g.,</w:t>
      </w:r>
      <w:r w:rsidR="00F67C34">
        <w:rPr>
          <w:rFonts w:eastAsia="宋体"/>
          <w:lang w:val="en-GB" w:eastAsia="zh-CN"/>
        </w:rPr>
        <w:t xml:space="preserve"> another root of sequence</w:t>
      </w:r>
      <w:r>
        <w:rPr>
          <w:rFonts w:eastAsia="宋体"/>
          <w:lang w:val="en-GB" w:eastAsia="zh-CN"/>
        </w:rPr>
        <w:t xml:space="preserve">) </w:t>
      </w:r>
      <w:r w:rsidR="00F67C34">
        <w:rPr>
          <w:rFonts w:eastAsia="宋体"/>
          <w:lang w:val="en-GB" w:eastAsia="zh-CN"/>
        </w:rPr>
        <w:t xml:space="preserve">is </w:t>
      </w:r>
      <w:r>
        <w:rPr>
          <w:rFonts w:eastAsia="宋体"/>
          <w:lang w:val="en-GB" w:eastAsia="zh-CN"/>
        </w:rPr>
        <w:t xml:space="preserve">used to </w:t>
      </w:r>
      <w:r w:rsidRPr="00266865">
        <w:rPr>
          <w:rFonts w:eastAsia="宋体"/>
          <w:lang w:val="en-GB" w:eastAsia="zh-CN"/>
        </w:rPr>
        <w:t>indicate</w:t>
      </w:r>
      <w:r>
        <w:rPr>
          <w:rFonts w:eastAsia="宋体"/>
          <w:lang w:val="en-GB" w:eastAsia="zh-CN"/>
        </w:rPr>
        <w:t xml:space="preserve"> UE not to </w:t>
      </w:r>
      <w:r w:rsidRPr="00266865">
        <w:rPr>
          <w:rFonts w:eastAsia="宋体"/>
          <w:lang w:val="en-GB" w:eastAsia="zh-CN"/>
        </w:rPr>
        <w:t>decode</w:t>
      </w:r>
      <w:r>
        <w:rPr>
          <w:rFonts w:eastAsia="宋体"/>
          <w:lang w:val="en-GB" w:eastAsia="zh-CN"/>
        </w:rPr>
        <w:t xml:space="preserve"> subsequent physical channel</w:t>
      </w:r>
      <w:r w:rsidRPr="00266865">
        <w:rPr>
          <w:rFonts w:eastAsia="宋体"/>
          <w:lang w:val="en-GB" w:eastAsia="zh-CN"/>
        </w:rPr>
        <w:t xml:space="preserve"> for idle mode paging</w:t>
      </w:r>
      <w:r>
        <w:rPr>
          <w:rFonts w:eastAsia="宋体"/>
          <w:lang w:val="en-GB" w:eastAsia="zh-CN"/>
        </w:rPr>
        <w:t>.</w:t>
      </w:r>
    </w:p>
    <w:p w:rsidR="006E359D" w:rsidRDefault="00CE2F21" w:rsidP="006E359D">
      <w:pPr>
        <w:pStyle w:val="a0"/>
        <w:rPr>
          <w:rFonts w:eastAsia="宋体"/>
          <w:lang w:val="en-GB" w:eastAsia="zh-CN"/>
        </w:rPr>
      </w:pPr>
      <w:r>
        <w:rPr>
          <w:rFonts w:eastAsia="宋体"/>
          <w:lang w:val="en-GB" w:eastAsia="zh-CN"/>
        </w:rPr>
        <w:t>The main issue for w</w:t>
      </w:r>
      <w:r w:rsidRPr="00CE2F21">
        <w:rPr>
          <w:rFonts w:eastAsia="宋体"/>
          <w:lang w:val="en-GB" w:eastAsia="zh-CN"/>
        </w:rPr>
        <w:t>ake-up signal without DTX</w:t>
      </w:r>
      <w:r>
        <w:rPr>
          <w:rFonts w:eastAsia="宋体"/>
          <w:lang w:val="en-GB" w:eastAsia="zh-CN"/>
        </w:rPr>
        <w:t xml:space="preserve"> is that </w:t>
      </w:r>
      <w:r w:rsidR="00F67C34">
        <w:rPr>
          <w:rFonts w:eastAsia="宋体"/>
          <w:lang w:val="en-GB" w:eastAsia="zh-CN"/>
        </w:rPr>
        <w:t xml:space="preserve">its overhead </w:t>
      </w:r>
      <w:r w:rsidR="00BA42B2">
        <w:rPr>
          <w:rFonts w:eastAsia="宋体"/>
          <w:lang w:val="en-GB" w:eastAsia="zh-CN"/>
        </w:rPr>
        <w:t>is much higher than the overhead of w</w:t>
      </w:r>
      <w:r w:rsidR="00BA42B2" w:rsidRPr="00BA42B2">
        <w:rPr>
          <w:rFonts w:eastAsia="宋体"/>
          <w:lang w:val="en-GB" w:eastAsia="zh-CN"/>
        </w:rPr>
        <w:t>ake-up signal with DTX</w:t>
      </w:r>
      <w:r w:rsidR="00BA42B2">
        <w:rPr>
          <w:rFonts w:eastAsia="宋体"/>
          <w:lang w:val="en-GB" w:eastAsia="zh-CN"/>
        </w:rPr>
        <w:t xml:space="preserve">. </w:t>
      </w:r>
      <w:r w:rsidR="00255223">
        <w:rPr>
          <w:rFonts w:eastAsia="宋体"/>
          <w:lang w:val="en-GB" w:eastAsia="zh-CN"/>
        </w:rPr>
        <w:t xml:space="preserve">Assuming 10% paging rate, the </w:t>
      </w:r>
      <w:r w:rsidR="00C43F72">
        <w:rPr>
          <w:rFonts w:eastAsia="宋体"/>
          <w:lang w:val="en-GB" w:eastAsia="zh-CN"/>
        </w:rPr>
        <w:t>overhead is 10 times (100% vs 10%) of that for WUS with DTX.</w:t>
      </w:r>
      <w:r w:rsidR="00255223">
        <w:rPr>
          <w:rFonts w:eastAsia="宋体"/>
          <w:lang w:val="en-GB" w:eastAsia="zh-CN"/>
        </w:rPr>
        <w:t xml:space="preserve"> </w:t>
      </w:r>
      <w:r w:rsidR="00BA42B2">
        <w:rPr>
          <w:rFonts w:eastAsia="宋体"/>
          <w:lang w:val="en-GB" w:eastAsia="zh-CN"/>
        </w:rPr>
        <w:t>Another issue is that</w:t>
      </w:r>
      <w:r w:rsidR="00BA42B2" w:rsidRPr="00BA42B2">
        <w:rPr>
          <w:rFonts w:eastAsia="宋体"/>
          <w:lang w:val="en-GB" w:eastAsia="zh-CN"/>
        </w:rPr>
        <w:t xml:space="preserve"> </w:t>
      </w:r>
      <w:r w:rsidR="00BA42B2">
        <w:rPr>
          <w:rFonts w:eastAsia="宋体"/>
          <w:lang w:val="en-GB" w:eastAsia="zh-CN"/>
        </w:rPr>
        <w:t>it will</w:t>
      </w:r>
      <w:r w:rsidR="00F67C34">
        <w:rPr>
          <w:rFonts w:eastAsia="宋体"/>
          <w:lang w:val="en-GB" w:eastAsia="zh-CN"/>
        </w:rPr>
        <w:t xml:space="preserve"> impact </w:t>
      </w:r>
      <w:r w:rsidR="00F67C34" w:rsidRPr="00CE2F21">
        <w:rPr>
          <w:rFonts w:eastAsia="宋体"/>
          <w:lang w:val="en-GB" w:eastAsia="zh-CN"/>
        </w:rPr>
        <w:t>continuous</w:t>
      </w:r>
      <w:r w:rsidR="00F67C34">
        <w:rPr>
          <w:rFonts w:eastAsia="宋体"/>
          <w:lang w:val="en-GB" w:eastAsia="zh-CN"/>
        </w:rPr>
        <w:t xml:space="preserve"> transmission of other channels like NPDCCH</w:t>
      </w:r>
      <w:r w:rsidR="00F67C34">
        <w:rPr>
          <w:rFonts w:eastAsia="宋体" w:hint="eastAsia"/>
          <w:lang w:val="en-GB" w:eastAsia="zh-CN"/>
        </w:rPr>
        <w:t>.</w:t>
      </w:r>
    </w:p>
    <w:p w:rsidR="00C43F72" w:rsidRDefault="00610045" w:rsidP="00610045">
      <w:pPr>
        <w:pStyle w:val="a0"/>
        <w:rPr>
          <w:rFonts w:eastAsia="宋体"/>
          <w:b/>
          <w:i/>
          <w:lang w:val="en-GB" w:eastAsia="zh-CN"/>
        </w:rPr>
      </w:pPr>
      <w:r>
        <w:rPr>
          <w:rFonts w:eastAsia="宋体"/>
          <w:b/>
          <w:i/>
          <w:lang w:val="en-GB" w:eastAsia="zh-CN"/>
        </w:rPr>
        <w:t xml:space="preserve">Proposal 4: </w:t>
      </w:r>
      <w:r w:rsidR="00C43F72" w:rsidRPr="00610045">
        <w:rPr>
          <w:rFonts w:eastAsia="宋体"/>
          <w:b/>
          <w:i/>
          <w:lang w:val="en-GB" w:eastAsia="zh-CN"/>
        </w:rPr>
        <w:t>Wake-up signal with DTX is supported.</w:t>
      </w:r>
    </w:p>
    <w:p w:rsidR="002C7BDC" w:rsidRPr="00C12F0A" w:rsidRDefault="002C7BDC" w:rsidP="002C7BDC">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Pr>
          <w:rFonts w:eastAsia="宋体"/>
          <w:b w:val="0"/>
          <w:szCs w:val="24"/>
          <w:lang w:eastAsia="zh-CN"/>
        </w:rPr>
        <w:t xml:space="preserve">WUS for </w:t>
      </w:r>
      <w:r w:rsidRPr="00C43F72">
        <w:rPr>
          <w:rFonts w:eastAsia="宋体"/>
          <w:b w:val="0"/>
          <w:szCs w:val="24"/>
          <w:lang w:eastAsia="zh-CN"/>
        </w:rPr>
        <w:t>connected mode DRX</w:t>
      </w:r>
    </w:p>
    <w:p w:rsidR="002C7BDC" w:rsidRDefault="002C7BDC" w:rsidP="002C7BDC">
      <w:pPr>
        <w:pStyle w:val="a0"/>
        <w:rPr>
          <w:rFonts w:eastAsia="宋体"/>
          <w:lang w:eastAsia="zh-CN"/>
        </w:rPr>
      </w:pPr>
      <w:r>
        <w:rPr>
          <w:rFonts w:eastAsia="宋体"/>
          <w:lang w:eastAsia="zh-CN"/>
        </w:rPr>
        <w:t xml:space="preserve">For connected mode, when the traffic density is low, it is similar as idle mode and wake-up signals is also effective for power saving. On the contrary, when the traffic density is high, most likely UE need to monitor NPDCCH together with additional WUS. This may cause no power saving by introducing WUS in this case. However, for high traffic density, a compact NPDCCH with reduced DCI bits can be considered to decrease the repetition number and to save power. What’s more, the </w:t>
      </w:r>
      <w:r w:rsidRPr="002C6369">
        <w:rPr>
          <w:rFonts w:eastAsia="宋体"/>
          <w:lang w:eastAsia="zh-CN"/>
        </w:rPr>
        <w:t>wake-up signal</w:t>
      </w:r>
      <w:r>
        <w:rPr>
          <w:rFonts w:eastAsia="宋体"/>
          <w:lang w:eastAsia="zh-CN"/>
        </w:rPr>
        <w:t xml:space="preserve"> in connected mode can be switched on or off according to different traffic density.</w:t>
      </w:r>
    </w:p>
    <w:p w:rsidR="00FE257D" w:rsidRDefault="00FE257D" w:rsidP="00FE257D">
      <w:pPr>
        <w:pStyle w:val="a0"/>
        <w:rPr>
          <w:rFonts w:eastAsia="宋体"/>
          <w:b/>
          <w:i/>
          <w:lang w:val="en-GB" w:eastAsia="zh-CN"/>
        </w:rPr>
      </w:pPr>
      <w:r>
        <w:rPr>
          <w:rFonts w:eastAsia="宋体"/>
          <w:b/>
          <w:i/>
          <w:lang w:val="en-GB" w:eastAsia="zh-CN"/>
        </w:rPr>
        <w:t xml:space="preserve">Proposal 5: </w:t>
      </w:r>
      <w:r w:rsidRPr="00610045">
        <w:rPr>
          <w:rFonts w:eastAsia="宋体"/>
          <w:b/>
          <w:i/>
          <w:lang w:val="en-GB" w:eastAsia="zh-CN"/>
        </w:rPr>
        <w:t xml:space="preserve">Support wake-up signal for connected mode DRX. </w:t>
      </w:r>
    </w:p>
    <w:p w:rsidR="00FE257D" w:rsidRDefault="00FE257D" w:rsidP="00FE257D">
      <w:pPr>
        <w:pStyle w:val="a0"/>
        <w:numPr>
          <w:ilvl w:val="0"/>
          <w:numId w:val="16"/>
        </w:numPr>
        <w:rPr>
          <w:rFonts w:eastAsia="宋体"/>
          <w:b/>
          <w:i/>
          <w:lang w:val="en-GB" w:eastAsia="zh-CN"/>
        </w:rPr>
      </w:pPr>
      <w:r>
        <w:rPr>
          <w:rFonts w:eastAsia="宋体" w:hint="eastAsia"/>
          <w:b/>
          <w:i/>
          <w:lang w:val="en-GB" w:eastAsia="zh-CN"/>
        </w:rPr>
        <w:t xml:space="preserve">FFS: </w:t>
      </w:r>
      <w:r w:rsidRPr="00610045">
        <w:rPr>
          <w:rFonts w:eastAsia="宋体"/>
          <w:b/>
          <w:i/>
          <w:lang w:val="en-GB" w:eastAsia="zh-CN"/>
        </w:rPr>
        <w:t xml:space="preserve">Related details including signal or channel </w:t>
      </w:r>
    </w:p>
    <w:p w:rsidR="00FE257D" w:rsidRPr="002C7BDC" w:rsidRDefault="00FE257D" w:rsidP="00FE257D">
      <w:pPr>
        <w:pStyle w:val="a0"/>
        <w:numPr>
          <w:ilvl w:val="0"/>
          <w:numId w:val="16"/>
        </w:numPr>
        <w:rPr>
          <w:rFonts w:eastAsia="宋体"/>
          <w:b/>
          <w:i/>
          <w:lang w:val="en-GB" w:eastAsia="zh-CN"/>
        </w:rPr>
      </w:pPr>
      <w:r>
        <w:rPr>
          <w:rFonts w:eastAsia="宋体" w:hint="eastAsia"/>
          <w:b/>
          <w:i/>
          <w:lang w:val="en-GB" w:eastAsia="zh-CN"/>
        </w:rPr>
        <w:t xml:space="preserve">FFS: Whether </w:t>
      </w:r>
      <w:r w:rsidRPr="00610045">
        <w:rPr>
          <w:rFonts w:eastAsia="宋体"/>
          <w:b/>
          <w:i/>
          <w:lang w:val="en-GB" w:eastAsia="zh-CN"/>
        </w:rPr>
        <w:t>WUS is configurable</w:t>
      </w:r>
      <w:r w:rsidRPr="00761DFD">
        <w:rPr>
          <w:rFonts w:eastAsia="宋体"/>
          <w:b/>
          <w:i/>
          <w:lang w:val="en-GB" w:eastAsia="zh-CN"/>
        </w:rPr>
        <w:t xml:space="preserve"> </w:t>
      </w:r>
      <w:r w:rsidRPr="00215F62">
        <w:rPr>
          <w:rFonts w:eastAsia="宋体"/>
          <w:b/>
          <w:i/>
          <w:lang w:val="en-GB" w:eastAsia="zh-CN"/>
        </w:rPr>
        <w:t>according to</w:t>
      </w:r>
      <w:r w:rsidRPr="00610045">
        <w:rPr>
          <w:rFonts w:eastAsia="宋体"/>
          <w:b/>
          <w:i/>
          <w:lang w:val="en-GB" w:eastAsia="zh-CN"/>
        </w:rPr>
        <w:t xml:space="preserve"> traffic density </w:t>
      </w:r>
      <w:r w:rsidRPr="00761DFD">
        <w:rPr>
          <w:rFonts w:eastAsia="宋体"/>
          <w:b/>
          <w:i/>
          <w:lang w:val="en-GB" w:eastAsia="zh-CN"/>
        </w:rPr>
        <w:t>or not</w:t>
      </w:r>
      <w:r w:rsidRPr="00610045">
        <w:rPr>
          <w:rFonts w:eastAsia="宋体"/>
          <w:b/>
          <w:i/>
          <w:lang w:val="en-GB" w:eastAsia="zh-CN"/>
        </w:rPr>
        <w:t>.</w:t>
      </w:r>
    </w:p>
    <w:p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EC7F20" w:rsidRDefault="00034B48" w:rsidP="00CC7622">
      <w:pPr>
        <w:pStyle w:val="a0"/>
        <w:rPr>
          <w:rFonts w:eastAsia="宋体" w:cs="Arial"/>
          <w:lang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xml:space="preserve">, </w:t>
      </w:r>
      <w:r>
        <w:rPr>
          <w:rFonts w:eastAsia="宋体"/>
          <w:lang w:val="en-GB" w:eastAsia="zh-CN"/>
        </w:rPr>
        <w:t xml:space="preserve">the remaining details of wake-up signals including </w:t>
      </w:r>
      <w:r>
        <w:rPr>
          <w:rFonts w:ascii="Times New Roman" w:eastAsia="MS Mincho" w:hAnsi="Times New Roman"/>
          <w:szCs w:val="20"/>
          <w:lang w:eastAsia="ja-JP"/>
        </w:rPr>
        <w:t>w</w:t>
      </w:r>
      <w:r w:rsidRPr="008F713C">
        <w:rPr>
          <w:rFonts w:ascii="Times New Roman" w:eastAsia="MS Mincho" w:hAnsi="Times New Roman"/>
          <w:szCs w:val="20"/>
          <w:lang w:eastAsia="ja-JP"/>
        </w:rPr>
        <w:t>ake-up signal</w:t>
      </w:r>
      <w:r w:rsidRPr="008F713C">
        <w:rPr>
          <w:rFonts w:eastAsia="宋体"/>
          <w:lang w:val="en-GB" w:eastAsia="zh-CN"/>
        </w:rPr>
        <w:t xml:space="preserve"> with or not with DTX</w:t>
      </w:r>
      <w:r>
        <w:rPr>
          <w:rFonts w:eastAsia="宋体"/>
          <w:lang w:val="en-GB" w:eastAsia="zh-CN"/>
        </w:rPr>
        <w:t>, w</w:t>
      </w:r>
      <w:r w:rsidRPr="008F713C">
        <w:rPr>
          <w:rFonts w:ascii="Times New Roman" w:eastAsia="MS Mincho" w:hAnsi="Times New Roman"/>
          <w:szCs w:val="20"/>
          <w:lang w:eastAsia="ja-JP"/>
        </w:rPr>
        <w:t>ake-up signal</w:t>
      </w:r>
      <w:r w:rsidRPr="008F713C">
        <w:rPr>
          <w:rFonts w:eastAsia="宋体"/>
          <w:lang w:val="en-GB" w:eastAsia="zh-CN"/>
        </w:rPr>
        <w:t xml:space="preserve"> with or not with synchronization</w:t>
      </w:r>
      <w:r>
        <w:rPr>
          <w:rFonts w:eastAsia="宋体"/>
          <w:lang w:val="en-GB" w:eastAsia="zh-CN"/>
        </w:rPr>
        <w:t xml:space="preserve"> function and information conveyed are discussed and the following proposals are given.</w:t>
      </w:r>
      <w:r w:rsidR="00EC7F20">
        <w:rPr>
          <w:rFonts w:eastAsia="宋体" w:cs="Arial" w:hint="eastAsia"/>
          <w:lang w:eastAsia="zh-CN"/>
        </w:rPr>
        <w:t xml:space="preserve"> </w:t>
      </w:r>
    </w:p>
    <w:p w:rsidR="00FE257D" w:rsidRDefault="00FE257D" w:rsidP="00FE257D">
      <w:pPr>
        <w:pStyle w:val="a0"/>
        <w:rPr>
          <w:rFonts w:eastAsia="宋体"/>
          <w:b/>
          <w:i/>
          <w:lang w:val="en-GB" w:eastAsia="zh-CN"/>
        </w:rPr>
      </w:pPr>
      <w:r w:rsidRPr="00D26CDB">
        <w:rPr>
          <w:rFonts w:eastAsia="宋体"/>
          <w:b/>
          <w:i/>
          <w:lang w:val="en-GB" w:eastAsia="zh-CN"/>
        </w:rPr>
        <w:t>Proposal 1:</w:t>
      </w:r>
      <w:r>
        <w:rPr>
          <w:rFonts w:eastAsia="宋体" w:hint="eastAsia"/>
          <w:b/>
          <w:i/>
          <w:lang w:val="en-GB" w:eastAsia="zh-CN"/>
        </w:rPr>
        <w:t xml:space="preserve"> At least two types of information</w:t>
      </w:r>
      <w:r w:rsidRPr="000E2441">
        <w:rPr>
          <w:rFonts w:eastAsia="宋体" w:hint="eastAsia"/>
          <w:b/>
          <w:i/>
          <w:lang w:val="en-GB" w:eastAsia="zh-CN"/>
        </w:rPr>
        <w:t xml:space="preserve"> </w:t>
      </w:r>
      <w:r>
        <w:rPr>
          <w:rFonts w:eastAsia="宋体" w:hint="eastAsia"/>
          <w:b/>
          <w:i/>
          <w:lang w:val="en-GB" w:eastAsia="zh-CN"/>
        </w:rPr>
        <w:t xml:space="preserve">should be obtained from </w:t>
      </w:r>
      <w:r w:rsidRPr="00D26CDB">
        <w:rPr>
          <w:rFonts w:eastAsia="宋体"/>
          <w:b/>
          <w:i/>
          <w:lang w:val="en-GB" w:eastAsia="zh-CN"/>
        </w:rPr>
        <w:t>wake-up signal</w:t>
      </w:r>
      <w:r>
        <w:rPr>
          <w:rFonts w:eastAsia="宋体" w:hint="eastAsia"/>
          <w:b/>
          <w:i/>
          <w:lang w:val="en-GB" w:eastAsia="zh-CN"/>
        </w:rPr>
        <w:t xml:space="preserve">: </w:t>
      </w:r>
    </w:p>
    <w:p w:rsidR="00FE257D" w:rsidRDefault="00FE257D" w:rsidP="00FE257D">
      <w:pPr>
        <w:pStyle w:val="a0"/>
        <w:numPr>
          <w:ilvl w:val="0"/>
          <w:numId w:val="13"/>
        </w:numPr>
        <w:rPr>
          <w:rFonts w:eastAsia="宋体"/>
          <w:b/>
          <w:i/>
          <w:lang w:val="en-GB" w:eastAsia="zh-CN"/>
        </w:rPr>
      </w:pPr>
      <w:r>
        <w:rPr>
          <w:rFonts w:eastAsia="宋体" w:hint="eastAsia"/>
          <w:b/>
          <w:i/>
          <w:lang w:val="en-GB" w:eastAsia="zh-CN"/>
        </w:rPr>
        <w:t xml:space="preserve">Whether or not </w:t>
      </w:r>
      <w:r w:rsidRPr="000E2441">
        <w:rPr>
          <w:rFonts w:eastAsia="宋体"/>
          <w:b/>
          <w:i/>
          <w:lang w:val="en-GB" w:eastAsia="zh-CN"/>
        </w:rPr>
        <w:t>UE needs to decode subsequent physical channel(s) for idle mode paging</w:t>
      </w:r>
      <w:r>
        <w:rPr>
          <w:rFonts w:eastAsia="宋体" w:hint="eastAsia"/>
          <w:b/>
          <w:i/>
          <w:lang w:val="en-GB" w:eastAsia="zh-CN"/>
        </w:rPr>
        <w:t>;</w:t>
      </w:r>
    </w:p>
    <w:p w:rsidR="00FE257D" w:rsidRPr="00610045" w:rsidRDefault="00FE257D" w:rsidP="00FE257D">
      <w:pPr>
        <w:pStyle w:val="a0"/>
        <w:numPr>
          <w:ilvl w:val="0"/>
          <w:numId w:val="13"/>
        </w:numPr>
        <w:rPr>
          <w:rFonts w:eastAsia="宋体"/>
          <w:b/>
          <w:i/>
          <w:lang w:val="en-GB" w:eastAsia="zh-CN"/>
        </w:rPr>
      </w:pPr>
      <w:r>
        <w:rPr>
          <w:rFonts w:eastAsia="宋体"/>
          <w:b/>
          <w:i/>
          <w:lang w:val="en-GB" w:eastAsia="zh-CN"/>
        </w:rPr>
        <w:t>Other</w:t>
      </w:r>
      <w:r w:rsidRPr="00D26CDB">
        <w:rPr>
          <w:rFonts w:eastAsia="宋体"/>
          <w:b/>
          <w:i/>
          <w:lang w:val="en-GB" w:eastAsia="zh-CN"/>
        </w:rPr>
        <w:t xml:space="preserve"> information, e.g., to indicate blind decoding candidates</w:t>
      </w:r>
      <w:r>
        <w:rPr>
          <w:rFonts w:eastAsia="宋体" w:hint="eastAsia"/>
          <w:b/>
          <w:i/>
          <w:lang w:val="en-GB" w:eastAsia="zh-CN"/>
        </w:rPr>
        <w:t>.</w:t>
      </w:r>
    </w:p>
    <w:p w:rsidR="00FE257D" w:rsidRPr="00610045" w:rsidRDefault="00FE257D" w:rsidP="00FE257D">
      <w:pPr>
        <w:pStyle w:val="a0"/>
        <w:rPr>
          <w:rFonts w:eastAsia="宋体"/>
          <w:b/>
          <w:i/>
          <w:lang w:val="en-GB" w:eastAsia="zh-CN"/>
        </w:rPr>
      </w:pPr>
      <w:r>
        <w:rPr>
          <w:rFonts w:eastAsia="宋体"/>
          <w:b/>
          <w:i/>
          <w:lang w:val="en-GB" w:eastAsia="zh-CN"/>
        </w:rPr>
        <w:t xml:space="preserve">Proposal 2: </w:t>
      </w:r>
      <w:r w:rsidRPr="00610045">
        <w:rPr>
          <w:rFonts w:eastAsia="宋体"/>
          <w:b/>
          <w:i/>
          <w:lang w:val="en-GB" w:eastAsia="zh-CN"/>
        </w:rPr>
        <w:t xml:space="preserve">Sequence based WUS is supported to indicate </w:t>
      </w:r>
      <w:r>
        <w:rPr>
          <w:rFonts w:eastAsia="宋体"/>
          <w:b/>
          <w:i/>
          <w:lang w:val="en-GB" w:eastAsia="zh-CN"/>
        </w:rPr>
        <w:t>whether</w:t>
      </w:r>
      <w:r w:rsidRPr="00610045">
        <w:rPr>
          <w:rFonts w:eastAsia="宋体"/>
          <w:b/>
          <w:i/>
          <w:lang w:val="en-GB" w:eastAsia="zh-CN"/>
        </w:rPr>
        <w:t xml:space="preserve"> UE needs to decode subsequent physical channel for idle mode paging or not.</w:t>
      </w:r>
    </w:p>
    <w:p w:rsidR="00FE257D" w:rsidRPr="00610045" w:rsidRDefault="00FE257D" w:rsidP="00FE257D">
      <w:pPr>
        <w:pStyle w:val="a0"/>
        <w:rPr>
          <w:rFonts w:eastAsia="宋体"/>
          <w:b/>
          <w:i/>
          <w:lang w:val="en-GB" w:eastAsia="zh-CN"/>
        </w:rPr>
      </w:pPr>
      <w:r>
        <w:rPr>
          <w:rFonts w:eastAsia="宋体"/>
          <w:b/>
          <w:i/>
          <w:lang w:val="en-GB" w:eastAsia="zh-CN"/>
        </w:rPr>
        <w:t>Proposal 3: W</w:t>
      </w:r>
      <w:r w:rsidRPr="00610045">
        <w:rPr>
          <w:rFonts w:eastAsia="宋体"/>
          <w:b/>
          <w:i/>
          <w:lang w:val="en-GB" w:eastAsia="zh-CN"/>
        </w:rPr>
        <w:t xml:space="preserve">ake-up signal </w:t>
      </w:r>
      <w:r>
        <w:rPr>
          <w:rFonts w:eastAsia="宋体"/>
          <w:b/>
          <w:i/>
          <w:lang w:val="en-GB" w:eastAsia="zh-CN"/>
        </w:rPr>
        <w:t>should</w:t>
      </w:r>
      <w:r w:rsidRPr="00610045">
        <w:rPr>
          <w:rFonts w:eastAsia="宋体"/>
          <w:b/>
          <w:i/>
          <w:lang w:val="en-GB" w:eastAsia="zh-CN"/>
        </w:rPr>
        <w:t xml:space="preserve"> have synchronization function and UE </w:t>
      </w:r>
      <w:r>
        <w:rPr>
          <w:rFonts w:eastAsia="宋体"/>
          <w:b/>
          <w:i/>
          <w:lang w:val="en-GB" w:eastAsia="zh-CN"/>
        </w:rPr>
        <w:t xml:space="preserve">should </w:t>
      </w:r>
      <w:r w:rsidRPr="00610045">
        <w:rPr>
          <w:rFonts w:eastAsia="宋体"/>
          <w:b/>
          <w:i/>
          <w:lang w:val="en-GB" w:eastAsia="zh-CN"/>
        </w:rPr>
        <w:t>use WUS for DL synchronization.</w:t>
      </w:r>
    </w:p>
    <w:p w:rsidR="00034B48" w:rsidRDefault="007524F4" w:rsidP="00CC7622">
      <w:pPr>
        <w:pStyle w:val="a0"/>
        <w:rPr>
          <w:rFonts w:eastAsia="宋体"/>
          <w:b/>
          <w:i/>
          <w:lang w:val="en-GB" w:eastAsia="zh-CN"/>
        </w:rPr>
      </w:pPr>
      <w:r>
        <w:rPr>
          <w:rFonts w:eastAsia="宋体"/>
          <w:b/>
          <w:i/>
          <w:lang w:val="en-GB" w:eastAsia="zh-CN"/>
        </w:rPr>
        <w:t xml:space="preserve">Proposal 4: </w:t>
      </w:r>
      <w:r w:rsidRPr="00610045">
        <w:rPr>
          <w:rFonts w:eastAsia="宋体"/>
          <w:b/>
          <w:i/>
          <w:lang w:val="en-GB" w:eastAsia="zh-CN"/>
        </w:rPr>
        <w:t>Wake-up signal with DTX is supported.</w:t>
      </w:r>
    </w:p>
    <w:p w:rsidR="00FE257D" w:rsidRDefault="00FE257D" w:rsidP="00FE257D">
      <w:pPr>
        <w:pStyle w:val="a0"/>
        <w:rPr>
          <w:rFonts w:eastAsia="宋体"/>
          <w:b/>
          <w:i/>
          <w:lang w:val="en-GB" w:eastAsia="zh-CN"/>
        </w:rPr>
      </w:pPr>
      <w:r>
        <w:rPr>
          <w:rFonts w:eastAsia="宋体"/>
          <w:b/>
          <w:i/>
          <w:lang w:val="en-GB" w:eastAsia="zh-CN"/>
        </w:rPr>
        <w:t xml:space="preserve">Proposal 5: </w:t>
      </w:r>
      <w:r w:rsidRPr="00610045">
        <w:rPr>
          <w:rFonts w:eastAsia="宋体"/>
          <w:b/>
          <w:i/>
          <w:lang w:val="en-GB" w:eastAsia="zh-CN"/>
        </w:rPr>
        <w:t xml:space="preserve">Support wake-up signal for connected mode DRX. </w:t>
      </w:r>
    </w:p>
    <w:p w:rsidR="00FE257D" w:rsidRDefault="00FE257D" w:rsidP="00FE257D">
      <w:pPr>
        <w:pStyle w:val="a0"/>
        <w:numPr>
          <w:ilvl w:val="0"/>
          <w:numId w:val="16"/>
        </w:numPr>
        <w:rPr>
          <w:rFonts w:eastAsia="宋体"/>
          <w:b/>
          <w:i/>
          <w:lang w:val="en-GB" w:eastAsia="zh-CN"/>
        </w:rPr>
      </w:pPr>
      <w:r>
        <w:rPr>
          <w:rFonts w:eastAsia="宋体" w:hint="eastAsia"/>
          <w:b/>
          <w:i/>
          <w:lang w:val="en-GB" w:eastAsia="zh-CN"/>
        </w:rPr>
        <w:t xml:space="preserve">FFS: </w:t>
      </w:r>
      <w:r w:rsidRPr="00610045">
        <w:rPr>
          <w:rFonts w:eastAsia="宋体"/>
          <w:b/>
          <w:i/>
          <w:lang w:val="en-GB" w:eastAsia="zh-CN"/>
        </w:rPr>
        <w:t xml:space="preserve">Related details including signal or channel </w:t>
      </w:r>
    </w:p>
    <w:p w:rsidR="00FE257D" w:rsidRPr="002C7BDC" w:rsidRDefault="00FE257D" w:rsidP="00FE257D">
      <w:pPr>
        <w:pStyle w:val="a0"/>
        <w:numPr>
          <w:ilvl w:val="0"/>
          <w:numId w:val="16"/>
        </w:numPr>
        <w:rPr>
          <w:rFonts w:eastAsia="宋体"/>
          <w:b/>
          <w:i/>
          <w:lang w:val="en-GB" w:eastAsia="zh-CN"/>
        </w:rPr>
      </w:pPr>
      <w:r>
        <w:rPr>
          <w:rFonts w:eastAsia="宋体" w:hint="eastAsia"/>
          <w:b/>
          <w:i/>
          <w:lang w:val="en-GB" w:eastAsia="zh-CN"/>
        </w:rPr>
        <w:t xml:space="preserve">FFS: Whether </w:t>
      </w:r>
      <w:r w:rsidRPr="00610045">
        <w:rPr>
          <w:rFonts w:eastAsia="宋体"/>
          <w:b/>
          <w:i/>
          <w:lang w:val="en-GB" w:eastAsia="zh-CN"/>
        </w:rPr>
        <w:t>WUS is configurable</w:t>
      </w:r>
      <w:r w:rsidRPr="00761DFD">
        <w:rPr>
          <w:rFonts w:eastAsia="宋体"/>
          <w:b/>
          <w:i/>
          <w:lang w:val="en-GB" w:eastAsia="zh-CN"/>
        </w:rPr>
        <w:t xml:space="preserve"> </w:t>
      </w:r>
      <w:r w:rsidRPr="00215F62">
        <w:rPr>
          <w:rFonts w:eastAsia="宋体"/>
          <w:b/>
          <w:i/>
          <w:lang w:val="en-GB" w:eastAsia="zh-CN"/>
        </w:rPr>
        <w:t>according to</w:t>
      </w:r>
      <w:r w:rsidRPr="00610045">
        <w:rPr>
          <w:rFonts w:eastAsia="宋体"/>
          <w:b/>
          <w:i/>
          <w:lang w:val="en-GB" w:eastAsia="zh-CN"/>
        </w:rPr>
        <w:t xml:space="preserve"> traffic density </w:t>
      </w:r>
      <w:r w:rsidRPr="00761DFD">
        <w:rPr>
          <w:rFonts w:eastAsia="宋体"/>
          <w:b/>
          <w:i/>
          <w:lang w:val="en-GB" w:eastAsia="zh-CN"/>
        </w:rPr>
        <w:t>or not</w:t>
      </w:r>
      <w:r w:rsidRPr="00610045">
        <w:rPr>
          <w:rFonts w:eastAsia="宋体"/>
          <w:b/>
          <w:i/>
          <w:lang w:val="en-GB" w:eastAsia="zh-CN"/>
        </w:rPr>
        <w:t>.</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rsidR="008F713C" w:rsidRPr="0049682B" w:rsidRDefault="008F713C" w:rsidP="00B47530">
      <w:pPr>
        <w:pStyle w:val="a0"/>
        <w:numPr>
          <w:ilvl w:val="0"/>
          <w:numId w:val="6"/>
        </w:numPr>
        <w:rPr>
          <w:rFonts w:ascii="Times New Roman" w:eastAsia="宋体" w:hAnsi="Times New Roman"/>
          <w:kern w:val="2"/>
          <w:szCs w:val="20"/>
          <w:lang w:eastAsia="zh-CN"/>
        </w:rPr>
      </w:pPr>
      <w:r w:rsidRPr="0049682B">
        <w:rPr>
          <w:kern w:val="2"/>
          <w:lang w:eastAsia="zh-CN"/>
        </w:rPr>
        <w:fldChar w:fldCharType="begin"/>
      </w:r>
      <w:r w:rsidRPr="0049682B">
        <w:rPr>
          <w:kern w:val="2"/>
          <w:lang w:eastAsia="zh-CN"/>
        </w:rPr>
        <w:instrText>HYPERLINK "E:\\5 - 3GPP</w:instrText>
      </w:r>
      <w:r w:rsidRPr="0049682B">
        <w:rPr>
          <w:rFonts w:ascii="宋体" w:eastAsia="宋体" w:hAnsi="宋体" w:cs="宋体" w:hint="eastAsia"/>
          <w:kern w:val="2"/>
          <w:lang w:eastAsia="zh-CN"/>
        </w:rPr>
        <w:instrText>会议材料</w:instrText>
      </w:r>
      <w:r w:rsidRPr="0049682B">
        <w:rPr>
          <w:kern w:val="2"/>
          <w:lang w:eastAsia="zh-CN"/>
        </w:rPr>
        <w:instrText>\\tdocs\\R1-1714937.zip"</w:instrText>
      </w:r>
      <w:r w:rsidRPr="0049682B">
        <w:rPr>
          <w:kern w:val="2"/>
          <w:lang w:eastAsia="zh-CN"/>
        </w:rPr>
        <w:fldChar w:fldCharType="separate"/>
      </w:r>
      <w:r w:rsidRPr="0049682B">
        <w:rPr>
          <w:kern w:val="2"/>
          <w:lang w:eastAsia="zh-CN"/>
        </w:rPr>
        <w:t>R1-1714937</w:t>
      </w:r>
      <w:r w:rsidRPr="0049682B">
        <w:rPr>
          <w:kern w:val="2"/>
          <w:lang w:eastAsia="zh-CN"/>
        </w:rPr>
        <w:fldChar w:fldCharType="end"/>
      </w:r>
      <w:r w:rsidR="0049682B" w:rsidRPr="0049682B">
        <w:rPr>
          <w:kern w:val="2"/>
          <w:lang w:eastAsia="zh-CN"/>
        </w:rPr>
        <w:t xml:space="preserve">, </w:t>
      </w:r>
      <w:r w:rsidR="0049682B" w:rsidRPr="0049682B">
        <w:rPr>
          <w:rFonts w:ascii="Times New Roman" w:eastAsia="MS Mincho" w:hAnsi="Times New Roman"/>
          <w:lang w:eastAsia="ja-JP"/>
        </w:rPr>
        <w:t>“</w:t>
      </w:r>
      <w:r w:rsidRPr="0049682B">
        <w:rPr>
          <w:rFonts w:ascii="Times New Roman" w:eastAsia="MS Mincho" w:hAnsi="Times New Roman"/>
          <w:lang w:eastAsia="ja-JP"/>
        </w:rPr>
        <w:t>WF on power saving signal in NB-IoT</w:t>
      </w:r>
      <w:r w:rsidR="0049682B" w:rsidRPr="0049682B">
        <w:rPr>
          <w:rFonts w:ascii="Times New Roman" w:eastAsia="MS Mincho" w:hAnsi="Times New Roman"/>
          <w:lang w:eastAsia="ja-JP"/>
        </w:rPr>
        <w:t xml:space="preserve">”, </w:t>
      </w:r>
      <w:r w:rsidRPr="0049682B">
        <w:rPr>
          <w:rFonts w:ascii="Times New Roman" w:eastAsia="MS Mincho" w:hAnsi="Times New Roman"/>
          <w:lang w:eastAsia="ja-JP"/>
        </w:rPr>
        <w:t>Huawei, HiSilicon</w:t>
      </w:r>
      <w:r w:rsidR="0049682B" w:rsidRPr="0049682B">
        <w:rPr>
          <w:rFonts w:ascii="Times New Roman" w:eastAsia="宋体" w:hAnsi="Times New Roman"/>
          <w:kern w:val="2"/>
          <w:szCs w:val="20"/>
          <w:lang w:eastAsia="zh-CN"/>
        </w:rPr>
        <w:t xml:space="preserve">, RAN1 WG1 #90, </w:t>
      </w:r>
      <w:r w:rsidR="0049682B" w:rsidRPr="0049682B">
        <w:rPr>
          <w:rFonts w:ascii="Times New Roman" w:hAnsi="Times New Roman"/>
          <w:kern w:val="2"/>
          <w:lang w:eastAsia="zh-CN"/>
        </w:rPr>
        <w:t>Prague, Czech Republic, August 21-25, 2017</w:t>
      </w:r>
    </w:p>
    <w:p w:rsidR="008809BF" w:rsidRPr="0049682B" w:rsidRDefault="004E7EFB" w:rsidP="00B47530">
      <w:pPr>
        <w:pStyle w:val="a0"/>
        <w:numPr>
          <w:ilvl w:val="0"/>
          <w:numId w:val="6"/>
        </w:numPr>
        <w:rPr>
          <w:rFonts w:ascii="Times New Roman" w:eastAsia="宋体" w:hAnsi="Times New Roman"/>
          <w:kern w:val="2"/>
          <w:szCs w:val="20"/>
          <w:lang w:eastAsia="zh-CN"/>
        </w:rPr>
      </w:pPr>
      <w:hyperlink r:id="rId9" w:history="1">
        <w:r w:rsidR="008F713C" w:rsidRPr="0049682B">
          <w:rPr>
            <w:kern w:val="2"/>
            <w:lang w:eastAsia="zh-CN"/>
          </w:rPr>
          <w:t>R1-1714960</w:t>
        </w:r>
      </w:hyperlink>
      <w:r w:rsidR="0049682B" w:rsidRPr="0049682B">
        <w:rPr>
          <w:rFonts w:ascii="Times New Roman" w:eastAsiaTheme="minorEastAsia" w:hAnsi="Times New Roman"/>
          <w:lang w:eastAsia="zh-CN"/>
        </w:rPr>
        <w:t>, “</w:t>
      </w:r>
      <w:r w:rsidR="008F713C" w:rsidRPr="0049682B">
        <w:rPr>
          <w:rFonts w:ascii="Times New Roman" w:eastAsia="MS Mincho" w:hAnsi="Times New Roman"/>
          <w:lang w:eastAsia="ja-JP"/>
        </w:rPr>
        <w:t>WF on principles of power saving physical signal/channel</w:t>
      </w:r>
      <w:r w:rsidR="0049682B" w:rsidRPr="0049682B">
        <w:rPr>
          <w:rFonts w:ascii="Times New Roman" w:eastAsia="MS Mincho" w:hAnsi="Times New Roman"/>
          <w:lang w:eastAsia="ja-JP"/>
        </w:rPr>
        <w:t xml:space="preserve">”, </w:t>
      </w:r>
      <w:r w:rsidR="008F713C" w:rsidRPr="0049682B">
        <w:rPr>
          <w:rFonts w:ascii="Times New Roman" w:eastAsia="MS Mincho" w:hAnsi="Times New Roman"/>
          <w:lang w:eastAsia="ja-JP"/>
        </w:rPr>
        <w:t>LG</w:t>
      </w:r>
      <w:r w:rsidR="0049682B" w:rsidRPr="0049682B">
        <w:rPr>
          <w:rFonts w:ascii="Times New Roman" w:eastAsia="MS Mincho" w:hAnsi="Times New Roman"/>
          <w:lang w:eastAsia="ja-JP"/>
        </w:rPr>
        <w:t>,</w:t>
      </w:r>
      <w:r w:rsidR="0049682B" w:rsidRPr="0049682B">
        <w:rPr>
          <w:rFonts w:ascii="Times New Roman" w:eastAsia="宋体" w:hAnsi="Times New Roman"/>
          <w:kern w:val="2"/>
          <w:szCs w:val="20"/>
          <w:lang w:eastAsia="zh-CN"/>
        </w:rPr>
        <w:t xml:space="preserve"> RAN1 WG1 #90, </w:t>
      </w:r>
      <w:r w:rsidR="0049682B" w:rsidRPr="0049682B">
        <w:rPr>
          <w:rFonts w:ascii="Times New Roman" w:hAnsi="Times New Roman"/>
          <w:kern w:val="2"/>
          <w:lang w:eastAsia="zh-CN"/>
        </w:rPr>
        <w:t>Prague, Czech Republic, August 21-25, 2017</w:t>
      </w:r>
    </w:p>
    <w:p w:rsidR="004C10E1" w:rsidRPr="0049682B" w:rsidRDefault="00034B48" w:rsidP="00B47530">
      <w:pPr>
        <w:pStyle w:val="a0"/>
        <w:numPr>
          <w:ilvl w:val="0"/>
          <w:numId w:val="6"/>
        </w:numPr>
        <w:rPr>
          <w:rFonts w:ascii="Times New Roman" w:eastAsia="宋体" w:hAnsi="Times New Roman"/>
          <w:kern w:val="2"/>
          <w:szCs w:val="20"/>
          <w:lang w:eastAsia="zh-CN"/>
        </w:rPr>
      </w:pPr>
      <w:r w:rsidRPr="0049682B">
        <w:rPr>
          <w:rFonts w:ascii="Times New Roman" w:hAnsi="Times New Roman"/>
          <w:kern w:val="2"/>
          <w:lang w:eastAsia="zh-CN"/>
        </w:rPr>
        <w:t>R1-1712113</w:t>
      </w:r>
      <w:r w:rsidR="004C10E1" w:rsidRPr="0049682B">
        <w:rPr>
          <w:rFonts w:ascii="Times New Roman" w:eastAsia="宋体" w:hAnsi="Times New Roman"/>
          <w:kern w:val="2"/>
          <w:szCs w:val="20"/>
          <w:lang w:eastAsia="zh-CN"/>
        </w:rPr>
        <w:t>, “</w:t>
      </w:r>
      <w:r w:rsidRPr="0049682B">
        <w:rPr>
          <w:rFonts w:ascii="Times New Roman" w:hAnsi="Times New Roman"/>
          <w:kern w:val="2"/>
          <w:lang w:eastAsia="zh-CN"/>
        </w:rPr>
        <w:t>Consideration and evaluation on power saving signal in NB-IoT</w:t>
      </w:r>
      <w:r w:rsidR="004C10E1" w:rsidRPr="0049682B">
        <w:rPr>
          <w:rFonts w:ascii="Times New Roman" w:eastAsia="宋体" w:hAnsi="Times New Roman"/>
          <w:kern w:val="2"/>
          <w:szCs w:val="20"/>
          <w:lang w:eastAsia="zh-CN"/>
        </w:rPr>
        <w:t>”,</w:t>
      </w:r>
      <w:r w:rsidR="004C10E1" w:rsidRPr="0049682B">
        <w:rPr>
          <w:rFonts w:ascii="Times New Roman" w:eastAsia="宋体" w:hAnsi="Times New Roman"/>
          <w:kern w:val="2"/>
          <w:szCs w:val="20"/>
          <w:lang w:eastAsia="zh-CN"/>
        </w:rPr>
        <w:tab/>
      </w:r>
      <w:r w:rsidRPr="0049682B">
        <w:rPr>
          <w:rFonts w:ascii="Times New Roman" w:hAnsi="Times New Roman"/>
          <w:kern w:val="2"/>
          <w:lang w:eastAsia="zh-CN"/>
        </w:rPr>
        <w:t>Huawei,</w:t>
      </w:r>
      <w:r w:rsidR="00C0725B">
        <w:rPr>
          <w:rFonts w:ascii="Times New Roman" w:hAnsi="Times New Roman"/>
          <w:kern w:val="2"/>
          <w:lang w:eastAsia="zh-CN"/>
        </w:rPr>
        <w:t xml:space="preserve"> </w:t>
      </w:r>
      <w:r w:rsidRPr="0049682B">
        <w:rPr>
          <w:rFonts w:ascii="Times New Roman" w:hAnsi="Times New Roman"/>
          <w:kern w:val="2"/>
          <w:lang w:eastAsia="zh-CN"/>
        </w:rPr>
        <w:t>HiSilicon</w:t>
      </w:r>
      <w:r w:rsidR="004C10E1" w:rsidRPr="0049682B">
        <w:rPr>
          <w:rFonts w:ascii="Times New Roman" w:eastAsia="宋体" w:hAnsi="Times New Roman"/>
          <w:kern w:val="2"/>
          <w:szCs w:val="20"/>
          <w:lang w:eastAsia="zh-CN"/>
        </w:rPr>
        <w:t>, RAN1 WG1 #</w:t>
      </w:r>
      <w:r w:rsidRPr="0049682B">
        <w:rPr>
          <w:rFonts w:ascii="Times New Roman" w:eastAsia="宋体" w:hAnsi="Times New Roman"/>
          <w:kern w:val="2"/>
          <w:szCs w:val="20"/>
          <w:lang w:eastAsia="zh-CN"/>
        </w:rPr>
        <w:t>90</w:t>
      </w:r>
      <w:r w:rsidR="004C10E1" w:rsidRPr="0049682B">
        <w:rPr>
          <w:rFonts w:ascii="Times New Roman" w:eastAsia="宋体" w:hAnsi="Times New Roman"/>
          <w:kern w:val="2"/>
          <w:szCs w:val="20"/>
          <w:lang w:eastAsia="zh-CN"/>
        </w:rPr>
        <w:t xml:space="preserve">, </w:t>
      </w:r>
      <w:r w:rsidRPr="0049682B">
        <w:rPr>
          <w:rFonts w:ascii="Times New Roman" w:hAnsi="Times New Roman"/>
          <w:kern w:val="2"/>
          <w:lang w:eastAsia="zh-CN"/>
        </w:rPr>
        <w:t>Prague, Czech Republic, August 21-25, 2017</w:t>
      </w:r>
    </w:p>
    <w:p w:rsidR="00C0725B" w:rsidRPr="00855899" w:rsidRDefault="00034B48" w:rsidP="00855899">
      <w:pPr>
        <w:pStyle w:val="a0"/>
        <w:numPr>
          <w:ilvl w:val="0"/>
          <w:numId w:val="6"/>
        </w:numPr>
        <w:rPr>
          <w:rFonts w:ascii="Times New Roman" w:eastAsia="宋体" w:hAnsi="Times New Roman"/>
          <w:kern w:val="2"/>
          <w:szCs w:val="20"/>
          <w:lang w:eastAsia="zh-CN"/>
        </w:rPr>
      </w:pPr>
      <w:r w:rsidRPr="0049682B">
        <w:rPr>
          <w:rFonts w:ascii="Times New Roman" w:hAnsi="Times New Roman"/>
        </w:rPr>
        <w:t>R1-1712501</w:t>
      </w:r>
      <w:r w:rsidR="004C10E1" w:rsidRPr="0049682B">
        <w:rPr>
          <w:rFonts w:ascii="Times New Roman" w:eastAsia="宋体" w:hAnsi="Times New Roman"/>
          <w:kern w:val="2"/>
          <w:szCs w:val="20"/>
          <w:lang w:eastAsia="zh-CN"/>
        </w:rPr>
        <w:t>, “</w:t>
      </w:r>
      <w:r w:rsidRPr="0049682B">
        <w:rPr>
          <w:rFonts w:ascii="Times New Roman" w:hAnsi="Times New Roman"/>
        </w:rPr>
        <w:t>Wake-up signal for feNB-IoT</w:t>
      </w:r>
      <w:r w:rsidR="004C10E1" w:rsidRPr="0049682B">
        <w:rPr>
          <w:rFonts w:ascii="Times New Roman" w:eastAsia="宋体" w:hAnsi="Times New Roman"/>
          <w:kern w:val="2"/>
          <w:szCs w:val="20"/>
          <w:lang w:eastAsia="zh-CN"/>
        </w:rPr>
        <w:t xml:space="preserve">”, </w:t>
      </w:r>
      <w:r w:rsidRPr="0049682B">
        <w:rPr>
          <w:rFonts w:ascii="Times New Roman" w:hAnsi="Times New Roman"/>
          <w:kern w:val="2"/>
          <w:lang w:eastAsia="zh-CN"/>
        </w:rPr>
        <w:t xml:space="preserve">Intel, </w:t>
      </w:r>
      <w:r w:rsidRPr="0049682B">
        <w:rPr>
          <w:rFonts w:ascii="Times New Roman" w:eastAsia="宋体" w:hAnsi="Times New Roman"/>
          <w:kern w:val="2"/>
          <w:szCs w:val="20"/>
          <w:lang w:eastAsia="zh-CN"/>
        </w:rPr>
        <w:t xml:space="preserve">RAN1 WG1 #90, </w:t>
      </w:r>
      <w:r w:rsidRPr="0049682B">
        <w:rPr>
          <w:rFonts w:ascii="Times New Roman" w:hAnsi="Times New Roman"/>
          <w:kern w:val="2"/>
          <w:lang w:eastAsia="zh-CN"/>
        </w:rPr>
        <w:t>Prague, Czech Republic, August 21-25, 2017</w:t>
      </w:r>
      <w:bookmarkStart w:id="2" w:name="_GoBack"/>
      <w:bookmarkEnd w:id="2"/>
    </w:p>
    <w:sectPr w:rsidR="00C0725B" w:rsidRPr="00855899">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EFB" w:rsidRDefault="004E7EFB">
      <w:r>
        <w:separator/>
      </w:r>
    </w:p>
  </w:endnote>
  <w:endnote w:type="continuationSeparator" w:id="0">
    <w:p w:rsidR="004E7EFB" w:rsidRDefault="004E7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5394" w:rsidRPr="00E7456F" w:rsidRDefault="00975394" w:rsidP="00E7456F">
    <w:pPr>
      <w:pStyle w:val="ab"/>
      <w:jc w:val="center"/>
    </w:pPr>
    <w:r>
      <w:rPr>
        <w:rStyle w:val="ac"/>
      </w:rPr>
      <w:fldChar w:fldCharType="begin"/>
    </w:r>
    <w:r>
      <w:rPr>
        <w:rStyle w:val="ac"/>
      </w:rPr>
      <w:instrText xml:space="preserve"> PAGE </w:instrText>
    </w:r>
    <w:r>
      <w:rPr>
        <w:rStyle w:val="ac"/>
      </w:rPr>
      <w:fldChar w:fldCharType="separate"/>
    </w:r>
    <w:r w:rsidR="00855899">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55899">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EFB" w:rsidRDefault="004E7EFB">
      <w:r>
        <w:separator/>
      </w:r>
    </w:p>
  </w:footnote>
  <w:footnote w:type="continuationSeparator" w:id="0">
    <w:p w:rsidR="004E7EFB" w:rsidRDefault="004E7E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5DC6DCB"/>
    <w:multiLevelType w:val="hybridMultilevel"/>
    <w:tmpl w:val="A81002B2"/>
    <w:lvl w:ilvl="0" w:tplc="D41E1FFC">
      <w:start w:val="1"/>
      <w:numFmt w:val="bullet"/>
      <w:lvlText w:val="•"/>
      <w:lvlJc w:val="left"/>
      <w:pPr>
        <w:tabs>
          <w:tab w:val="num" w:pos="720"/>
        </w:tabs>
        <w:ind w:left="720" w:hanging="360"/>
      </w:pPr>
      <w:rPr>
        <w:rFonts w:ascii="Arial" w:hAnsi="Arial" w:hint="default"/>
      </w:rPr>
    </w:lvl>
    <w:lvl w:ilvl="1" w:tplc="88EC650C">
      <w:numFmt w:val="bullet"/>
      <w:lvlText w:val="–"/>
      <w:lvlJc w:val="left"/>
      <w:pPr>
        <w:tabs>
          <w:tab w:val="num" w:pos="1440"/>
        </w:tabs>
        <w:ind w:left="1440" w:hanging="360"/>
      </w:pPr>
      <w:rPr>
        <w:rFonts w:ascii="Arial" w:hAnsi="Arial"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6AE41DE"/>
    <w:multiLevelType w:val="hybridMultilevel"/>
    <w:tmpl w:val="27FEBAFC"/>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6">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nsid w:val="37F853D4"/>
    <w:multiLevelType w:val="hybridMultilevel"/>
    <w:tmpl w:val="4C247E54"/>
    <w:lvl w:ilvl="0" w:tplc="1E9239C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4F53669A"/>
    <w:multiLevelType w:val="hybridMultilevel"/>
    <w:tmpl w:val="BF1AE364"/>
    <w:lvl w:ilvl="0" w:tplc="1E9239C2">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D507E7E"/>
    <w:multiLevelType w:val="hybridMultilevel"/>
    <w:tmpl w:val="DAE04506"/>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F788C924" w:tentative="1">
      <w:start w:val="1"/>
      <w:numFmt w:val="bullet"/>
      <w:lvlText w:val="•"/>
      <w:lvlJc w:val="left"/>
      <w:pPr>
        <w:tabs>
          <w:tab w:val="num" w:pos="2880"/>
        </w:tabs>
        <w:ind w:left="2880" w:hanging="360"/>
      </w:pPr>
      <w:rPr>
        <w:rFonts w:ascii="Arial" w:hAnsi="Arial"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11">
    <w:nsid w:val="6422340A"/>
    <w:multiLevelType w:val="hybridMultilevel"/>
    <w:tmpl w:val="21E47838"/>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73B0F41"/>
    <w:multiLevelType w:val="hybridMultilevel"/>
    <w:tmpl w:val="CE9A69EE"/>
    <w:lvl w:ilvl="0" w:tplc="1E9239C2">
      <w:numFmt w:val="bullet"/>
      <w:lvlText w:val="-"/>
      <w:lvlJc w:val="left"/>
      <w:pPr>
        <w:ind w:left="1128" w:hanging="42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0"/>
  </w:num>
  <w:num w:numId="3">
    <w:abstractNumId w:val="14"/>
  </w:num>
  <w:num w:numId="4">
    <w:abstractNumId w:val="2"/>
  </w:num>
  <w:num w:numId="5">
    <w:abstractNumId w:val="13"/>
  </w:num>
  <w:num w:numId="6">
    <w:abstractNumId w:val="4"/>
  </w:num>
  <w:num w:numId="7">
    <w:abstractNumId w:val="5"/>
  </w:num>
  <w:num w:numId="8">
    <w:abstractNumId w:val="1"/>
  </w:num>
  <w:num w:numId="9">
    <w:abstractNumId w:val="10"/>
  </w:num>
  <w:num w:numId="10">
    <w:abstractNumId w:val="9"/>
  </w:num>
  <w:num w:numId="11">
    <w:abstractNumId w:val="11"/>
  </w:num>
  <w:num w:numId="12">
    <w:abstractNumId w:val="3"/>
  </w:num>
  <w:num w:numId="13">
    <w:abstractNumId w:val="7"/>
  </w:num>
  <w:num w:numId="14">
    <w:abstractNumId w:val="12"/>
  </w:num>
  <w:num w:numId="15">
    <w:abstractNumId w:val="8"/>
  </w:num>
  <w:num w:numId="16">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4B48"/>
    <w:rsid w:val="000377D9"/>
    <w:rsid w:val="00041699"/>
    <w:rsid w:val="00042521"/>
    <w:rsid w:val="00046446"/>
    <w:rsid w:val="00046452"/>
    <w:rsid w:val="0005100C"/>
    <w:rsid w:val="0005168C"/>
    <w:rsid w:val="00051C62"/>
    <w:rsid w:val="00052402"/>
    <w:rsid w:val="000528A1"/>
    <w:rsid w:val="00055ACB"/>
    <w:rsid w:val="00055FCB"/>
    <w:rsid w:val="00062D7E"/>
    <w:rsid w:val="000636C4"/>
    <w:rsid w:val="00066F49"/>
    <w:rsid w:val="000676F6"/>
    <w:rsid w:val="00072B01"/>
    <w:rsid w:val="00074060"/>
    <w:rsid w:val="00076E96"/>
    <w:rsid w:val="0007708D"/>
    <w:rsid w:val="000773F6"/>
    <w:rsid w:val="00080662"/>
    <w:rsid w:val="00081C73"/>
    <w:rsid w:val="000854EA"/>
    <w:rsid w:val="000855F8"/>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22F8"/>
    <w:rsid w:val="000D4D36"/>
    <w:rsid w:val="000D515E"/>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D51"/>
    <w:rsid w:val="00135D51"/>
    <w:rsid w:val="00141CC8"/>
    <w:rsid w:val="00142059"/>
    <w:rsid w:val="001428AB"/>
    <w:rsid w:val="0014365A"/>
    <w:rsid w:val="00143C81"/>
    <w:rsid w:val="00145C1D"/>
    <w:rsid w:val="001460A1"/>
    <w:rsid w:val="00147E5D"/>
    <w:rsid w:val="00147EA2"/>
    <w:rsid w:val="00147F65"/>
    <w:rsid w:val="001502F7"/>
    <w:rsid w:val="00150A25"/>
    <w:rsid w:val="00151437"/>
    <w:rsid w:val="00151F2C"/>
    <w:rsid w:val="001530FD"/>
    <w:rsid w:val="0015335C"/>
    <w:rsid w:val="001537C6"/>
    <w:rsid w:val="001550C2"/>
    <w:rsid w:val="001565F5"/>
    <w:rsid w:val="00157A3F"/>
    <w:rsid w:val="00160B53"/>
    <w:rsid w:val="0016180C"/>
    <w:rsid w:val="00161B07"/>
    <w:rsid w:val="00163027"/>
    <w:rsid w:val="0016369E"/>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9A0"/>
    <w:rsid w:val="00181F2E"/>
    <w:rsid w:val="00183DAF"/>
    <w:rsid w:val="00184EF0"/>
    <w:rsid w:val="00185911"/>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4EA2"/>
    <w:rsid w:val="001A68BF"/>
    <w:rsid w:val="001A71A6"/>
    <w:rsid w:val="001B283F"/>
    <w:rsid w:val="001B443C"/>
    <w:rsid w:val="001B53CA"/>
    <w:rsid w:val="001B5566"/>
    <w:rsid w:val="001B73E7"/>
    <w:rsid w:val="001C1160"/>
    <w:rsid w:val="001C1358"/>
    <w:rsid w:val="001C1508"/>
    <w:rsid w:val="001C2127"/>
    <w:rsid w:val="001C2481"/>
    <w:rsid w:val="001C29E8"/>
    <w:rsid w:val="001C2EB9"/>
    <w:rsid w:val="001C352F"/>
    <w:rsid w:val="001C4D12"/>
    <w:rsid w:val="001C5354"/>
    <w:rsid w:val="001C6F50"/>
    <w:rsid w:val="001C7E87"/>
    <w:rsid w:val="001D0F0D"/>
    <w:rsid w:val="001D1E28"/>
    <w:rsid w:val="001D29B7"/>
    <w:rsid w:val="001D39E9"/>
    <w:rsid w:val="001D4EF1"/>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15F62"/>
    <w:rsid w:val="00220E0C"/>
    <w:rsid w:val="00221976"/>
    <w:rsid w:val="00222E3F"/>
    <w:rsid w:val="00223B47"/>
    <w:rsid w:val="00225302"/>
    <w:rsid w:val="0022538D"/>
    <w:rsid w:val="00226DC1"/>
    <w:rsid w:val="002275F0"/>
    <w:rsid w:val="0023100E"/>
    <w:rsid w:val="002310ED"/>
    <w:rsid w:val="002319FC"/>
    <w:rsid w:val="002321A9"/>
    <w:rsid w:val="0023460C"/>
    <w:rsid w:val="00235B7E"/>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5223"/>
    <w:rsid w:val="002569E2"/>
    <w:rsid w:val="00257783"/>
    <w:rsid w:val="002609E8"/>
    <w:rsid w:val="002620BD"/>
    <w:rsid w:val="0026304A"/>
    <w:rsid w:val="00263236"/>
    <w:rsid w:val="00264A60"/>
    <w:rsid w:val="00265A45"/>
    <w:rsid w:val="00265AB1"/>
    <w:rsid w:val="00265E6D"/>
    <w:rsid w:val="00266865"/>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43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6369"/>
    <w:rsid w:val="002C7BDC"/>
    <w:rsid w:val="002C7CE9"/>
    <w:rsid w:val="002D00D1"/>
    <w:rsid w:val="002D1686"/>
    <w:rsid w:val="002D22DD"/>
    <w:rsid w:val="002D2C8C"/>
    <w:rsid w:val="002D3656"/>
    <w:rsid w:val="002D370A"/>
    <w:rsid w:val="002D4530"/>
    <w:rsid w:val="002D5ECC"/>
    <w:rsid w:val="002D6D03"/>
    <w:rsid w:val="002E12CF"/>
    <w:rsid w:val="002E35BE"/>
    <w:rsid w:val="002E49D9"/>
    <w:rsid w:val="002E5303"/>
    <w:rsid w:val="002E755D"/>
    <w:rsid w:val="002E7C0F"/>
    <w:rsid w:val="002F1A77"/>
    <w:rsid w:val="002F2BAD"/>
    <w:rsid w:val="002F2E09"/>
    <w:rsid w:val="002F3308"/>
    <w:rsid w:val="002F3871"/>
    <w:rsid w:val="002F51AE"/>
    <w:rsid w:val="002F6925"/>
    <w:rsid w:val="002F7D33"/>
    <w:rsid w:val="00303528"/>
    <w:rsid w:val="003039AB"/>
    <w:rsid w:val="00303AED"/>
    <w:rsid w:val="003040FA"/>
    <w:rsid w:val="003048A7"/>
    <w:rsid w:val="0030544C"/>
    <w:rsid w:val="00305B10"/>
    <w:rsid w:val="0030601F"/>
    <w:rsid w:val="00306297"/>
    <w:rsid w:val="00311EE4"/>
    <w:rsid w:val="0031342C"/>
    <w:rsid w:val="003141DE"/>
    <w:rsid w:val="00316981"/>
    <w:rsid w:val="00317265"/>
    <w:rsid w:val="00321581"/>
    <w:rsid w:val="00323429"/>
    <w:rsid w:val="00323A1D"/>
    <w:rsid w:val="00324299"/>
    <w:rsid w:val="00325875"/>
    <w:rsid w:val="00327788"/>
    <w:rsid w:val="003307CA"/>
    <w:rsid w:val="00330C80"/>
    <w:rsid w:val="00330E13"/>
    <w:rsid w:val="0033267A"/>
    <w:rsid w:val="00334592"/>
    <w:rsid w:val="00334F94"/>
    <w:rsid w:val="00340E0F"/>
    <w:rsid w:val="0034163A"/>
    <w:rsid w:val="00342983"/>
    <w:rsid w:val="003437D1"/>
    <w:rsid w:val="0034413A"/>
    <w:rsid w:val="00344E66"/>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9E8"/>
    <w:rsid w:val="003A16EC"/>
    <w:rsid w:val="003A39FB"/>
    <w:rsid w:val="003A66A5"/>
    <w:rsid w:val="003A7134"/>
    <w:rsid w:val="003B00EE"/>
    <w:rsid w:val="003B1628"/>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7F18"/>
    <w:rsid w:val="00410617"/>
    <w:rsid w:val="0041201D"/>
    <w:rsid w:val="004127AD"/>
    <w:rsid w:val="00412B52"/>
    <w:rsid w:val="00412E40"/>
    <w:rsid w:val="004139E7"/>
    <w:rsid w:val="004148DC"/>
    <w:rsid w:val="00415564"/>
    <w:rsid w:val="00416889"/>
    <w:rsid w:val="00423300"/>
    <w:rsid w:val="00423DCA"/>
    <w:rsid w:val="004249E7"/>
    <w:rsid w:val="00425DC9"/>
    <w:rsid w:val="0042769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56817"/>
    <w:rsid w:val="00460394"/>
    <w:rsid w:val="00461013"/>
    <w:rsid w:val="00463DC4"/>
    <w:rsid w:val="00465098"/>
    <w:rsid w:val="0046553C"/>
    <w:rsid w:val="00466123"/>
    <w:rsid w:val="00466BDD"/>
    <w:rsid w:val="00467A3F"/>
    <w:rsid w:val="004711D4"/>
    <w:rsid w:val="00471D54"/>
    <w:rsid w:val="004720FB"/>
    <w:rsid w:val="004726EA"/>
    <w:rsid w:val="00475283"/>
    <w:rsid w:val="00477097"/>
    <w:rsid w:val="0048182A"/>
    <w:rsid w:val="00481E41"/>
    <w:rsid w:val="00481FB9"/>
    <w:rsid w:val="004831CD"/>
    <w:rsid w:val="0048445F"/>
    <w:rsid w:val="00486B6D"/>
    <w:rsid w:val="00487AAD"/>
    <w:rsid w:val="00490F6A"/>
    <w:rsid w:val="004913BF"/>
    <w:rsid w:val="0049327F"/>
    <w:rsid w:val="00494081"/>
    <w:rsid w:val="0049422C"/>
    <w:rsid w:val="0049682B"/>
    <w:rsid w:val="00497848"/>
    <w:rsid w:val="004A3808"/>
    <w:rsid w:val="004A49D2"/>
    <w:rsid w:val="004A5113"/>
    <w:rsid w:val="004A6E10"/>
    <w:rsid w:val="004A74AF"/>
    <w:rsid w:val="004B00B2"/>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2DAB"/>
    <w:rsid w:val="004D3126"/>
    <w:rsid w:val="004D4884"/>
    <w:rsid w:val="004D51AB"/>
    <w:rsid w:val="004D602D"/>
    <w:rsid w:val="004D6A8E"/>
    <w:rsid w:val="004D6B18"/>
    <w:rsid w:val="004D7B88"/>
    <w:rsid w:val="004D7EBE"/>
    <w:rsid w:val="004E04A6"/>
    <w:rsid w:val="004E3E32"/>
    <w:rsid w:val="004E462B"/>
    <w:rsid w:val="004E6C71"/>
    <w:rsid w:val="004E76FB"/>
    <w:rsid w:val="004E7EFB"/>
    <w:rsid w:val="004F08FE"/>
    <w:rsid w:val="004F11D2"/>
    <w:rsid w:val="004F120D"/>
    <w:rsid w:val="004F1D29"/>
    <w:rsid w:val="004F34C3"/>
    <w:rsid w:val="004F43B7"/>
    <w:rsid w:val="004F5198"/>
    <w:rsid w:val="004F65D6"/>
    <w:rsid w:val="00501114"/>
    <w:rsid w:val="0050179C"/>
    <w:rsid w:val="00502B39"/>
    <w:rsid w:val="00503600"/>
    <w:rsid w:val="0050425E"/>
    <w:rsid w:val="00510403"/>
    <w:rsid w:val="00511AE0"/>
    <w:rsid w:val="00513112"/>
    <w:rsid w:val="0051344A"/>
    <w:rsid w:val="005137AA"/>
    <w:rsid w:val="00513EE8"/>
    <w:rsid w:val="00514D60"/>
    <w:rsid w:val="00516A8B"/>
    <w:rsid w:val="0051799E"/>
    <w:rsid w:val="00517F29"/>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521A"/>
    <w:rsid w:val="00547B3A"/>
    <w:rsid w:val="00551185"/>
    <w:rsid w:val="00553577"/>
    <w:rsid w:val="005543C7"/>
    <w:rsid w:val="00554B9B"/>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424B"/>
    <w:rsid w:val="005A4865"/>
    <w:rsid w:val="005A4BD1"/>
    <w:rsid w:val="005B48F0"/>
    <w:rsid w:val="005B4D56"/>
    <w:rsid w:val="005B7089"/>
    <w:rsid w:val="005C17FF"/>
    <w:rsid w:val="005C324E"/>
    <w:rsid w:val="005C4474"/>
    <w:rsid w:val="005C4710"/>
    <w:rsid w:val="005C4781"/>
    <w:rsid w:val="005C5A45"/>
    <w:rsid w:val="005D0E44"/>
    <w:rsid w:val="005D25B3"/>
    <w:rsid w:val="005D25DE"/>
    <w:rsid w:val="005D389D"/>
    <w:rsid w:val="005D4D66"/>
    <w:rsid w:val="005D63F1"/>
    <w:rsid w:val="005D6F36"/>
    <w:rsid w:val="005E142E"/>
    <w:rsid w:val="005E1E11"/>
    <w:rsid w:val="005E2A7D"/>
    <w:rsid w:val="005E2EAA"/>
    <w:rsid w:val="005E33CC"/>
    <w:rsid w:val="005F1996"/>
    <w:rsid w:val="005F279F"/>
    <w:rsid w:val="005F3780"/>
    <w:rsid w:val="005F5325"/>
    <w:rsid w:val="005F62CF"/>
    <w:rsid w:val="005F64E9"/>
    <w:rsid w:val="005F70CC"/>
    <w:rsid w:val="006007AE"/>
    <w:rsid w:val="0060098E"/>
    <w:rsid w:val="00602419"/>
    <w:rsid w:val="006026D9"/>
    <w:rsid w:val="00603893"/>
    <w:rsid w:val="006038FE"/>
    <w:rsid w:val="006039F5"/>
    <w:rsid w:val="00603DCE"/>
    <w:rsid w:val="006060E6"/>
    <w:rsid w:val="00607341"/>
    <w:rsid w:val="00607EE0"/>
    <w:rsid w:val="00607EF6"/>
    <w:rsid w:val="00610045"/>
    <w:rsid w:val="00611084"/>
    <w:rsid w:val="006136AC"/>
    <w:rsid w:val="00613930"/>
    <w:rsid w:val="0061440B"/>
    <w:rsid w:val="00616117"/>
    <w:rsid w:val="00616369"/>
    <w:rsid w:val="00616918"/>
    <w:rsid w:val="006169B4"/>
    <w:rsid w:val="00617B2E"/>
    <w:rsid w:val="006207F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244"/>
    <w:rsid w:val="006379B2"/>
    <w:rsid w:val="00637E63"/>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5087D"/>
    <w:rsid w:val="0065212A"/>
    <w:rsid w:val="00655386"/>
    <w:rsid w:val="006567BC"/>
    <w:rsid w:val="00656C46"/>
    <w:rsid w:val="00657187"/>
    <w:rsid w:val="00663E69"/>
    <w:rsid w:val="006665F8"/>
    <w:rsid w:val="00671CE2"/>
    <w:rsid w:val="00673620"/>
    <w:rsid w:val="0067367D"/>
    <w:rsid w:val="00675EFE"/>
    <w:rsid w:val="00676636"/>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0964"/>
    <w:rsid w:val="006A1445"/>
    <w:rsid w:val="006A1B15"/>
    <w:rsid w:val="006A260C"/>
    <w:rsid w:val="006A50A6"/>
    <w:rsid w:val="006A6DF0"/>
    <w:rsid w:val="006A775C"/>
    <w:rsid w:val="006B2683"/>
    <w:rsid w:val="006B4039"/>
    <w:rsid w:val="006B49CF"/>
    <w:rsid w:val="006B5BFC"/>
    <w:rsid w:val="006B6C18"/>
    <w:rsid w:val="006C151C"/>
    <w:rsid w:val="006C20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69C"/>
    <w:rsid w:val="00741D07"/>
    <w:rsid w:val="00741D42"/>
    <w:rsid w:val="007426F9"/>
    <w:rsid w:val="00742D80"/>
    <w:rsid w:val="007439BC"/>
    <w:rsid w:val="00743CFC"/>
    <w:rsid w:val="007451A1"/>
    <w:rsid w:val="007467F4"/>
    <w:rsid w:val="00750473"/>
    <w:rsid w:val="007515A7"/>
    <w:rsid w:val="00751B84"/>
    <w:rsid w:val="007524F4"/>
    <w:rsid w:val="007529E5"/>
    <w:rsid w:val="00753461"/>
    <w:rsid w:val="00756326"/>
    <w:rsid w:val="0075647B"/>
    <w:rsid w:val="007570B8"/>
    <w:rsid w:val="007570DB"/>
    <w:rsid w:val="00760A36"/>
    <w:rsid w:val="00761DFD"/>
    <w:rsid w:val="00761FF0"/>
    <w:rsid w:val="00763141"/>
    <w:rsid w:val="0076347F"/>
    <w:rsid w:val="00763580"/>
    <w:rsid w:val="00764384"/>
    <w:rsid w:val="00770B92"/>
    <w:rsid w:val="007715D2"/>
    <w:rsid w:val="00771632"/>
    <w:rsid w:val="00773F4D"/>
    <w:rsid w:val="00774216"/>
    <w:rsid w:val="00775E42"/>
    <w:rsid w:val="0077721A"/>
    <w:rsid w:val="00777B7A"/>
    <w:rsid w:val="007810B6"/>
    <w:rsid w:val="00783192"/>
    <w:rsid w:val="00783D3C"/>
    <w:rsid w:val="00783F2D"/>
    <w:rsid w:val="00784A2E"/>
    <w:rsid w:val="007859DC"/>
    <w:rsid w:val="00791143"/>
    <w:rsid w:val="00791251"/>
    <w:rsid w:val="00791E9B"/>
    <w:rsid w:val="00791F8B"/>
    <w:rsid w:val="00793084"/>
    <w:rsid w:val="00793E86"/>
    <w:rsid w:val="00794090"/>
    <w:rsid w:val="00795598"/>
    <w:rsid w:val="00797336"/>
    <w:rsid w:val="007A1716"/>
    <w:rsid w:val="007A3F35"/>
    <w:rsid w:val="007A56D6"/>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48FD"/>
    <w:rsid w:val="007D7033"/>
    <w:rsid w:val="007E196E"/>
    <w:rsid w:val="007E262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C6E"/>
    <w:rsid w:val="00812EEE"/>
    <w:rsid w:val="0081308D"/>
    <w:rsid w:val="0081473D"/>
    <w:rsid w:val="00814E23"/>
    <w:rsid w:val="00815470"/>
    <w:rsid w:val="00815E0D"/>
    <w:rsid w:val="008212BE"/>
    <w:rsid w:val="0082461F"/>
    <w:rsid w:val="00825F55"/>
    <w:rsid w:val="00827A0E"/>
    <w:rsid w:val="00831D08"/>
    <w:rsid w:val="008323EF"/>
    <w:rsid w:val="00832408"/>
    <w:rsid w:val="00834232"/>
    <w:rsid w:val="00835653"/>
    <w:rsid w:val="0083597E"/>
    <w:rsid w:val="00835D54"/>
    <w:rsid w:val="0083664A"/>
    <w:rsid w:val="00837B4A"/>
    <w:rsid w:val="0084019B"/>
    <w:rsid w:val="0084102D"/>
    <w:rsid w:val="008424A0"/>
    <w:rsid w:val="008427B7"/>
    <w:rsid w:val="00844BD0"/>
    <w:rsid w:val="00844D26"/>
    <w:rsid w:val="00844F36"/>
    <w:rsid w:val="00845037"/>
    <w:rsid w:val="00845046"/>
    <w:rsid w:val="0084595A"/>
    <w:rsid w:val="00846501"/>
    <w:rsid w:val="00847B72"/>
    <w:rsid w:val="008501C8"/>
    <w:rsid w:val="00850247"/>
    <w:rsid w:val="008513F6"/>
    <w:rsid w:val="0085154D"/>
    <w:rsid w:val="008521C4"/>
    <w:rsid w:val="008524B3"/>
    <w:rsid w:val="00852B63"/>
    <w:rsid w:val="00855899"/>
    <w:rsid w:val="00855B05"/>
    <w:rsid w:val="0085607A"/>
    <w:rsid w:val="00856488"/>
    <w:rsid w:val="0086235B"/>
    <w:rsid w:val="00862F22"/>
    <w:rsid w:val="00863FDF"/>
    <w:rsid w:val="0086594D"/>
    <w:rsid w:val="00866ACC"/>
    <w:rsid w:val="0086708C"/>
    <w:rsid w:val="00867A28"/>
    <w:rsid w:val="0087085A"/>
    <w:rsid w:val="00873485"/>
    <w:rsid w:val="00873F0F"/>
    <w:rsid w:val="008753FC"/>
    <w:rsid w:val="0087664F"/>
    <w:rsid w:val="00877D07"/>
    <w:rsid w:val="008809BF"/>
    <w:rsid w:val="00881A05"/>
    <w:rsid w:val="00881EF7"/>
    <w:rsid w:val="00882362"/>
    <w:rsid w:val="0088316D"/>
    <w:rsid w:val="008831CC"/>
    <w:rsid w:val="00884391"/>
    <w:rsid w:val="00884FF4"/>
    <w:rsid w:val="00885D9F"/>
    <w:rsid w:val="00886B16"/>
    <w:rsid w:val="00886BBB"/>
    <w:rsid w:val="008937A7"/>
    <w:rsid w:val="00895011"/>
    <w:rsid w:val="008958FC"/>
    <w:rsid w:val="008979E3"/>
    <w:rsid w:val="00897A24"/>
    <w:rsid w:val="00897BB1"/>
    <w:rsid w:val="008A0FB1"/>
    <w:rsid w:val="008A3109"/>
    <w:rsid w:val="008A4CB9"/>
    <w:rsid w:val="008A5E62"/>
    <w:rsid w:val="008A667C"/>
    <w:rsid w:val="008A7A41"/>
    <w:rsid w:val="008A7B0E"/>
    <w:rsid w:val="008B02D6"/>
    <w:rsid w:val="008B13B8"/>
    <w:rsid w:val="008B361D"/>
    <w:rsid w:val="008B377A"/>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1B4A"/>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DF0"/>
    <w:rsid w:val="008F5426"/>
    <w:rsid w:val="008F6C9D"/>
    <w:rsid w:val="008F713C"/>
    <w:rsid w:val="008F72A8"/>
    <w:rsid w:val="00900123"/>
    <w:rsid w:val="00901E67"/>
    <w:rsid w:val="00902476"/>
    <w:rsid w:val="0090273E"/>
    <w:rsid w:val="0090496F"/>
    <w:rsid w:val="009049B1"/>
    <w:rsid w:val="00905A05"/>
    <w:rsid w:val="00906083"/>
    <w:rsid w:val="0091565C"/>
    <w:rsid w:val="00915D31"/>
    <w:rsid w:val="00915D5C"/>
    <w:rsid w:val="00915F83"/>
    <w:rsid w:val="00920C25"/>
    <w:rsid w:val="00922E46"/>
    <w:rsid w:val="00924355"/>
    <w:rsid w:val="0092447F"/>
    <w:rsid w:val="00925252"/>
    <w:rsid w:val="00927484"/>
    <w:rsid w:val="0093083A"/>
    <w:rsid w:val="00930D41"/>
    <w:rsid w:val="00930F36"/>
    <w:rsid w:val="0093101B"/>
    <w:rsid w:val="00932C0C"/>
    <w:rsid w:val="00933B22"/>
    <w:rsid w:val="00933DA9"/>
    <w:rsid w:val="00936C54"/>
    <w:rsid w:val="0093759A"/>
    <w:rsid w:val="00937E83"/>
    <w:rsid w:val="00940427"/>
    <w:rsid w:val="00941EBF"/>
    <w:rsid w:val="009421B1"/>
    <w:rsid w:val="00943646"/>
    <w:rsid w:val="00943D5A"/>
    <w:rsid w:val="00945414"/>
    <w:rsid w:val="00945639"/>
    <w:rsid w:val="009470CE"/>
    <w:rsid w:val="00950566"/>
    <w:rsid w:val="009506EC"/>
    <w:rsid w:val="00950D21"/>
    <w:rsid w:val="009529DD"/>
    <w:rsid w:val="00952B47"/>
    <w:rsid w:val="00952E6C"/>
    <w:rsid w:val="009541D1"/>
    <w:rsid w:val="00954BB7"/>
    <w:rsid w:val="009553CC"/>
    <w:rsid w:val="00955608"/>
    <w:rsid w:val="00955BBA"/>
    <w:rsid w:val="00956584"/>
    <w:rsid w:val="00957D42"/>
    <w:rsid w:val="00957F15"/>
    <w:rsid w:val="00960228"/>
    <w:rsid w:val="00960493"/>
    <w:rsid w:val="009618DB"/>
    <w:rsid w:val="009620A9"/>
    <w:rsid w:val="00962798"/>
    <w:rsid w:val="00964961"/>
    <w:rsid w:val="00964E25"/>
    <w:rsid w:val="0096782B"/>
    <w:rsid w:val="00967CAA"/>
    <w:rsid w:val="00967CCC"/>
    <w:rsid w:val="009715D9"/>
    <w:rsid w:val="009716A9"/>
    <w:rsid w:val="00972872"/>
    <w:rsid w:val="00973AA4"/>
    <w:rsid w:val="00974237"/>
    <w:rsid w:val="00975394"/>
    <w:rsid w:val="00977A0C"/>
    <w:rsid w:val="00977B25"/>
    <w:rsid w:val="00980818"/>
    <w:rsid w:val="0098149F"/>
    <w:rsid w:val="0098202D"/>
    <w:rsid w:val="00983015"/>
    <w:rsid w:val="009832E2"/>
    <w:rsid w:val="009838A1"/>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642"/>
    <w:rsid w:val="009B040B"/>
    <w:rsid w:val="009B1F1E"/>
    <w:rsid w:val="009B1F67"/>
    <w:rsid w:val="009B229D"/>
    <w:rsid w:val="009B2419"/>
    <w:rsid w:val="009B570F"/>
    <w:rsid w:val="009B61C5"/>
    <w:rsid w:val="009B6687"/>
    <w:rsid w:val="009B736D"/>
    <w:rsid w:val="009C08FA"/>
    <w:rsid w:val="009C0F79"/>
    <w:rsid w:val="009C2625"/>
    <w:rsid w:val="009C2B19"/>
    <w:rsid w:val="009C3A3B"/>
    <w:rsid w:val="009C545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E0C9C"/>
    <w:rsid w:val="009E1003"/>
    <w:rsid w:val="009E1CCC"/>
    <w:rsid w:val="009E2B1F"/>
    <w:rsid w:val="009E3F70"/>
    <w:rsid w:val="009E442D"/>
    <w:rsid w:val="009E4742"/>
    <w:rsid w:val="009E62EF"/>
    <w:rsid w:val="009E79B4"/>
    <w:rsid w:val="009F0B64"/>
    <w:rsid w:val="009F3608"/>
    <w:rsid w:val="009F36F4"/>
    <w:rsid w:val="009F375E"/>
    <w:rsid w:val="009F46A1"/>
    <w:rsid w:val="009F64E0"/>
    <w:rsid w:val="009F7601"/>
    <w:rsid w:val="009F7F39"/>
    <w:rsid w:val="00A00B66"/>
    <w:rsid w:val="00A01401"/>
    <w:rsid w:val="00A01701"/>
    <w:rsid w:val="00A026F5"/>
    <w:rsid w:val="00A03246"/>
    <w:rsid w:val="00A04414"/>
    <w:rsid w:val="00A049EC"/>
    <w:rsid w:val="00A04D3A"/>
    <w:rsid w:val="00A055AB"/>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68D9"/>
    <w:rsid w:val="00A77F65"/>
    <w:rsid w:val="00A8058B"/>
    <w:rsid w:val="00A8116F"/>
    <w:rsid w:val="00A817D8"/>
    <w:rsid w:val="00A81FD1"/>
    <w:rsid w:val="00A82184"/>
    <w:rsid w:val="00A82E3E"/>
    <w:rsid w:val="00A84162"/>
    <w:rsid w:val="00A84C4E"/>
    <w:rsid w:val="00A860E1"/>
    <w:rsid w:val="00A86BF2"/>
    <w:rsid w:val="00A877B7"/>
    <w:rsid w:val="00A90112"/>
    <w:rsid w:val="00A91030"/>
    <w:rsid w:val="00A92D2F"/>
    <w:rsid w:val="00A969BA"/>
    <w:rsid w:val="00A970EB"/>
    <w:rsid w:val="00AA05E1"/>
    <w:rsid w:val="00AA0C9D"/>
    <w:rsid w:val="00AA1F3B"/>
    <w:rsid w:val="00AA2401"/>
    <w:rsid w:val="00AA2FF9"/>
    <w:rsid w:val="00AA351E"/>
    <w:rsid w:val="00AA3DA6"/>
    <w:rsid w:val="00AA4990"/>
    <w:rsid w:val="00AA5FD7"/>
    <w:rsid w:val="00AA6DE9"/>
    <w:rsid w:val="00AA753F"/>
    <w:rsid w:val="00AB33CA"/>
    <w:rsid w:val="00AB3DDA"/>
    <w:rsid w:val="00AB4A24"/>
    <w:rsid w:val="00AB54C5"/>
    <w:rsid w:val="00AB5675"/>
    <w:rsid w:val="00AB6A40"/>
    <w:rsid w:val="00AC08EF"/>
    <w:rsid w:val="00AC2346"/>
    <w:rsid w:val="00AC27B8"/>
    <w:rsid w:val="00AC2A4C"/>
    <w:rsid w:val="00AC3662"/>
    <w:rsid w:val="00AC4B0C"/>
    <w:rsid w:val="00AD0329"/>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151"/>
    <w:rsid w:val="00B177E9"/>
    <w:rsid w:val="00B17CAB"/>
    <w:rsid w:val="00B20685"/>
    <w:rsid w:val="00B20E1F"/>
    <w:rsid w:val="00B2232C"/>
    <w:rsid w:val="00B22616"/>
    <w:rsid w:val="00B2465A"/>
    <w:rsid w:val="00B2757D"/>
    <w:rsid w:val="00B326FA"/>
    <w:rsid w:val="00B327D1"/>
    <w:rsid w:val="00B33714"/>
    <w:rsid w:val="00B351AD"/>
    <w:rsid w:val="00B35504"/>
    <w:rsid w:val="00B3651D"/>
    <w:rsid w:val="00B36E5C"/>
    <w:rsid w:val="00B41F05"/>
    <w:rsid w:val="00B42242"/>
    <w:rsid w:val="00B42AA5"/>
    <w:rsid w:val="00B4359A"/>
    <w:rsid w:val="00B439CC"/>
    <w:rsid w:val="00B452E4"/>
    <w:rsid w:val="00B47530"/>
    <w:rsid w:val="00B506BE"/>
    <w:rsid w:val="00B55365"/>
    <w:rsid w:val="00B558FB"/>
    <w:rsid w:val="00B559DB"/>
    <w:rsid w:val="00B55E4F"/>
    <w:rsid w:val="00B56193"/>
    <w:rsid w:val="00B5668D"/>
    <w:rsid w:val="00B60179"/>
    <w:rsid w:val="00B60271"/>
    <w:rsid w:val="00B61148"/>
    <w:rsid w:val="00B6425D"/>
    <w:rsid w:val="00B6474D"/>
    <w:rsid w:val="00B64A40"/>
    <w:rsid w:val="00B64C5C"/>
    <w:rsid w:val="00B6558C"/>
    <w:rsid w:val="00B65D27"/>
    <w:rsid w:val="00B67FA7"/>
    <w:rsid w:val="00B70B46"/>
    <w:rsid w:val="00B711E1"/>
    <w:rsid w:val="00B737C8"/>
    <w:rsid w:val="00B76400"/>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9D6"/>
    <w:rsid w:val="00B97EDA"/>
    <w:rsid w:val="00BA3253"/>
    <w:rsid w:val="00BA42B2"/>
    <w:rsid w:val="00BA4C2B"/>
    <w:rsid w:val="00BA4D3C"/>
    <w:rsid w:val="00BA550C"/>
    <w:rsid w:val="00BA687E"/>
    <w:rsid w:val="00BA7726"/>
    <w:rsid w:val="00BA77B4"/>
    <w:rsid w:val="00BB0D88"/>
    <w:rsid w:val="00BB4139"/>
    <w:rsid w:val="00BB5E23"/>
    <w:rsid w:val="00BC0535"/>
    <w:rsid w:val="00BC3589"/>
    <w:rsid w:val="00BC3AD7"/>
    <w:rsid w:val="00BC3E08"/>
    <w:rsid w:val="00BC45F5"/>
    <w:rsid w:val="00BC6984"/>
    <w:rsid w:val="00BC6D96"/>
    <w:rsid w:val="00BD162C"/>
    <w:rsid w:val="00BD1D02"/>
    <w:rsid w:val="00BD2055"/>
    <w:rsid w:val="00BD25CB"/>
    <w:rsid w:val="00BD3874"/>
    <w:rsid w:val="00BD4017"/>
    <w:rsid w:val="00BD4CA3"/>
    <w:rsid w:val="00BD5044"/>
    <w:rsid w:val="00BD6072"/>
    <w:rsid w:val="00BD6D10"/>
    <w:rsid w:val="00BD7894"/>
    <w:rsid w:val="00BD7BB6"/>
    <w:rsid w:val="00BE28AF"/>
    <w:rsid w:val="00BE3256"/>
    <w:rsid w:val="00BE364B"/>
    <w:rsid w:val="00BE3DB2"/>
    <w:rsid w:val="00BE4372"/>
    <w:rsid w:val="00BE57A3"/>
    <w:rsid w:val="00BE6BA8"/>
    <w:rsid w:val="00BF3AF0"/>
    <w:rsid w:val="00BF3CA0"/>
    <w:rsid w:val="00BF4A03"/>
    <w:rsid w:val="00BF5000"/>
    <w:rsid w:val="00C025DB"/>
    <w:rsid w:val="00C04028"/>
    <w:rsid w:val="00C043BC"/>
    <w:rsid w:val="00C0487F"/>
    <w:rsid w:val="00C05696"/>
    <w:rsid w:val="00C07031"/>
    <w:rsid w:val="00C0725B"/>
    <w:rsid w:val="00C07B57"/>
    <w:rsid w:val="00C10680"/>
    <w:rsid w:val="00C1109F"/>
    <w:rsid w:val="00C1237A"/>
    <w:rsid w:val="00C12F0A"/>
    <w:rsid w:val="00C17268"/>
    <w:rsid w:val="00C22D9E"/>
    <w:rsid w:val="00C260CF"/>
    <w:rsid w:val="00C271AE"/>
    <w:rsid w:val="00C305C6"/>
    <w:rsid w:val="00C32DD3"/>
    <w:rsid w:val="00C34CF9"/>
    <w:rsid w:val="00C40D8F"/>
    <w:rsid w:val="00C4153C"/>
    <w:rsid w:val="00C435F3"/>
    <w:rsid w:val="00C43F72"/>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66C"/>
    <w:rsid w:val="00C7482C"/>
    <w:rsid w:val="00C80440"/>
    <w:rsid w:val="00C804B6"/>
    <w:rsid w:val="00C817C9"/>
    <w:rsid w:val="00C81E11"/>
    <w:rsid w:val="00C8362B"/>
    <w:rsid w:val="00C83D55"/>
    <w:rsid w:val="00C846C6"/>
    <w:rsid w:val="00C8740E"/>
    <w:rsid w:val="00C87C38"/>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7292"/>
    <w:rsid w:val="00CC0026"/>
    <w:rsid w:val="00CC0AE3"/>
    <w:rsid w:val="00CC1231"/>
    <w:rsid w:val="00CC1897"/>
    <w:rsid w:val="00CC2017"/>
    <w:rsid w:val="00CC20E7"/>
    <w:rsid w:val="00CC45D0"/>
    <w:rsid w:val="00CC551D"/>
    <w:rsid w:val="00CC7622"/>
    <w:rsid w:val="00CD172A"/>
    <w:rsid w:val="00CD1952"/>
    <w:rsid w:val="00CD287D"/>
    <w:rsid w:val="00CD31CF"/>
    <w:rsid w:val="00CD3C4B"/>
    <w:rsid w:val="00CD598D"/>
    <w:rsid w:val="00CD6F1F"/>
    <w:rsid w:val="00CD785D"/>
    <w:rsid w:val="00CE04E6"/>
    <w:rsid w:val="00CE0A55"/>
    <w:rsid w:val="00CE0C78"/>
    <w:rsid w:val="00CE1654"/>
    <w:rsid w:val="00CE2F21"/>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CAE"/>
    <w:rsid w:val="00D01D80"/>
    <w:rsid w:val="00D05E0D"/>
    <w:rsid w:val="00D0645A"/>
    <w:rsid w:val="00D07437"/>
    <w:rsid w:val="00D07A6C"/>
    <w:rsid w:val="00D143B2"/>
    <w:rsid w:val="00D149EC"/>
    <w:rsid w:val="00D14FAE"/>
    <w:rsid w:val="00D15243"/>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6197"/>
    <w:rsid w:val="00D47412"/>
    <w:rsid w:val="00D50AAC"/>
    <w:rsid w:val="00D50BF9"/>
    <w:rsid w:val="00D50EEC"/>
    <w:rsid w:val="00D51BEE"/>
    <w:rsid w:val="00D52490"/>
    <w:rsid w:val="00D54265"/>
    <w:rsid w:val="00D55484"/>
    <w:rsid w:val="00D55815"/>
    <w:rsid w:val="00D57982"/>
    <w:rsid w:val="00D61B6A"/>
    <w:rsid w:val="00D61BBC"/>
    <w:rsid w:val="00D61F1E"/>
    <w:rsid w:val="00D626A5"/>
    <w:rsid w:val="00D70176"/>
    <w:rsid w:val="00D705F5"/>
    <w:rsid w:val="00D70916"/>
    <w:rsid w:val="00D73179"/>
    <w:rsid w:val="00D733F5"/>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9FC"/>
    <w:rsid w:val="00DB612F"/>
    <w:rsid w:val="00DB68D9"/>
    <w:rsid w:val="00DB6905"/>
    <w:rsid w:val="00DC0446"/>
    <w:rsid w:val="00DC0FC0"/>
    <w:rsid w:val="00DC2253"/>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326"/>
    <w:rsid w:val="00E06551"/>
    <w:rsid w:val="00E0668A"/>
    <w:rsid w:val="00E06E96"/>
    <w:rsid w:val="00E119F2"/>
    <w:rsid w:val="00E128AA"/>
    <w:rsid w:val="00E15FD6"/>
    <w:rsid w:val="00E16672"/>
    <w:rsid w:val="00E207E6"/>
    <w:rsid w:val="00E20EB6"/>
    <w:rsid w:val="00E21269"/>
    <w:rsid w:val="00E2224C"/>
    <w:rsid w:val="00E223FD"/>
    <w:rsid w:val="00E2381A"/>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95D"/>
    <w:rsid w:val="00E47F76"/>
    <w:rsid w:val="00E50477"/>
    <w:rsid w:val="00E50E30"/>
    <w:rsid w:val="00E51B2B"/>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5EE1"/>
    <w:rsid w:val="00EA7500"/>
    <w:rsid w:val="00EA77E3"/>
    <w:rsid w:val="00EA7F41"/>
    <w:rsid w:val="00EB0CCB"/>
    <w:rsid w:val="00EB18A2"/>
    <w:rsid w:val="00EB39EE"/>
    <w:rsid w:val="00EB61C2"/>
    <w:rsid w:val="00EC129F"/>
    <w:rsid w:val="00EC1D0B"/>
    <w:rsid w:val="00EC3E8B"/>
    <w:rsid w:val="00EC4342"/>
    <w:rsid w:val="00EC4519"/>
    <w:rsid w:val="00EC633E"/>
    <w:rsid w:val="00EC6936"/>
    <w:rsid w:val="00EC77F2"/>
    <w:rsid w:val="00EC7F20"/>
    <w:rsid w:val="00ED0C42"/>
    <w:rsid w:val="00ED1367"/>
    <w:rsid w:val="00ED5421"/>
    <w:rsid w:val="00ED5F4D"/>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53D"/>
    <w:rsid w:val="00F079C4"/>
    <w:rsid w:val="00F103E6"/>
    <w:rsid w:val="00F114D7"/>
    <w:rsid w:val="00F1269D"/>
    <w:rsid w:val="00F147A2"/>
    <w:rsid w:val="00F14C31"/>
    <w:rsid w:val="00F15947"/>
    <w:rsid w:val="00F16338"/>
    <w:rsid w:val="00F16D1C"/>
    <w:rsid w:val="00F1787F"/>
    <w:rsid w:val="00F17C2B"/>
    <w:rsid w:val="00F211C3"/>
    <w:rsid w:val="00F2192E"/>
    <w:rsid w:val="00F219AF"/>
    <w:rsid w:val="00F21B82"/>
    <w:rsid w:val="00F21E6C"/>
    <w:rsid w:val="00F22A95"/>
    <w:rsid w:val="00F2417A"/>
    <w:rsid w:val="00F307AA"/>
    <w:rsid w:val="00F30C4B"/>
    <w:rsid w:val="00F3180C"/>
    <w:rsid w:val="00F3180E"/>
    <w:rsid w:val="00F339D1"/>
    <w:rsid w:val="00F3415D"/>
    <w:rsid w:val="00F342DA"/>
    <w:rsid w:val="00F35B6E"/>
    <w:rsid w:val="00F36B18"/>
    <w:rsid w:val="00F3720E"/>
    <w:rsid w:val="00F37315"/>
    <w:rsid w:val="00F41292"/>
    <w:rsid w:val="00F41E2B"/>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54BF"/>
    <w:rsid w:val="00F65CC9"/>
    <w:rsid w:val="00F67430"/>
    <w:rsid w:val="00F67C34"/>
    <w:rsid w:val="00F67D3C"/>
    <w:rsid w:val="00F67F77"/>
    <w:rsid w:val="00F7164A"/>
    <w:rsid w:val="00F71971"/>
    <w:rsid w:val="00F74436"/>
    <w:rsid w:val="00F75BF3"/>
    <w:rsid w:val="00F76B20"/>
    <w:rsid w:val="00F77538"/>
    <w:rsid w:val="00F80152"/>
    <w:rsid w:val="00F80B94"/>
    <w:rsid w:val="00F80FB7"/>
    <w:rsid w:val="00F817C2"/>
    <w:rsid w:val="00F81ABB"/>
    <w:rsid w:val="00F82E94"/>
    <w:rsid w:val="00F84273"/>
    <w:rsid w:val="00F852A9"/>
    <w:rsid w:val="00F860E7"/>
    <w:rsid w:val="00F86162"/>
    <w:rsid w:val="00F87730"/>
    <w:rsid w:val="00F91BBD"/>
    <w:rsid w:val="00F91FBB"/>
    <w:rsid w:val="00F94545"/>
    <w:rsid w:val="00F94776"/>
    <w:rsid w:val="00F94C4D"/>
    <w:rsid w:val="00F97A6C"/>
    <w:rsid w:val="00FA0610"/>
    <w:rsid w:val="00FA0F44"/>
    <w:rsid w:val="00FA1FDC"/>
    <w:rsid w:val="00FA2E85"/>
    <w:rsid w:val="00FA3CFC"/>
    <w:rsid w:val="00FA53E1"/>
    <w:rsid w:val="00FA56BB"/>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7F8"/>
    <w:rsid w:val="00FD4103"/>
    <w:rsid w:val="00FD4240"/>
    <w:rsid w:val="00FD48F2"/>
    <w:rsid w:val="00FD49F3"/>
    <w:rsid w:val="00FD5F80"/>
    <w:rsid w:val="00FE08D3"/>
    <w:rsid w:val="00FE0941"/>
    <w:rsid w:val="00FE0C49"/>
    <w:rsid w:val="00FE257D"/>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uiPriority w:val="99"/>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87534140">
      <w:bodyDiv w:val="1"/>
      <w:marLeft w:val="0"/>
      <w:marRight w:val="0"/>
      <w:marTop w:val="0"/>
      <w:marBottom w:val="0"/>
      <w:divBdr>
        <w:top w:val="none" w:sz="0" w:space="0" w:color="auto"/>
        <w:left w:val="none" w:sz="0" w:space="0" w:color="auto"/>
        <w:bottom w:val="none" w:sz="0" w:space="0" w:color="auto"/>
        <w:right w:val="none" w:sz="0" w:space="0" w:color="auto"/>
      </w:divBdr>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524016">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E:\5%20-%203GPP&#20250;&#35758;&#26448;&#26009;\tdocs\R1-171496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9BF0B-0A92-431C-9F13-1B151851E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1589</Words>
  <Characters>9058</Characters>
  <Application>Microsoft Office Word</Application>
  <DocSecurity>0</DocSecurity>
  <Lines>75</Lines>
  <Paragraphs>21</Paragraphs>
  <ScaleCrop>false</ScaleCrop>
  <Company>vivo mobile communication co.</Company>
  <LinksUpToDate>false</LinksUpToDate>
  <CharactersWithSpaces>10626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ding yu</cp:lastModifiedBy>
  <cp:revision>2</cp:revision>
  <cp:lastPrinted>2008-12-09T03:19:00Z</cp:lastPrinted>
  <dcterms:created xsi:type="dcterms:W3CDTF">2017-09-30T05:20:00Z</dcterms:created>
  <dcterms:modified xsi:type="dcterms:W3CDTF">2017-09-30T05:20:00Z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